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F786A4" w14:textId="77777777" w:rsidR="00F81FF7" w:rsidRDefault="00F81FF7" w:rsidP="00943A9D">
      <w:pPr>
        <w:spacing w:after="0"/>
        <w:jc w:val="center"/>
        <w:rPr>
          <w:rFonts w:ascii="Garamond" w:hAnsi="Garamond" w:cs="Arial"/>
          <w:b/>
          <w:sz w:val="28"/>
          <w:szCs w:val="28"/>
        </w:rPr>
      </w:pPr>
    </w:p>
    <w:p w14:paraId="7570EA9B" w14:textId="5DDDE21E"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4E2F3E">
        <w:rPr>
          <w:rFonts w:ascii="Garamond" w:hAnsi="Garamond" w:cs="Arial"/>
          <w:b/>
          <w:sz w:val="28"/>
          <w:szCs w:val="28"/>
        </w:rPr>
        <w:t>T</w:t>
      </w:r>
      <w:r w:rsidR="00830266" w:rsidRPr="00830266">
        <w:rPr>
          <w:rFonts w:ascii="Garamond" w:hAnsi="Garamond" w:cs="Arial"/>
          <w:b/>
          <w:sz w:val="28"/>
          <w:szCs w:val="28"/>
        </w:rPr>
        <w:t>iskárny, kopírky, multifunkce (II.)</w:t>
      </w:r>
      <w:r w:rsidR="00A21DBF">
        <w:rPr>
          <w:rFonts w:ascii="Garamond" w:hAnsi="Garamond" w:cs="Arial"/>
          <w:b/>
          <w:sz w:val="28"/>
          <w:szCs w:val="28"/>
        </w:rPr>
        <w:t>,</w:t>
      </w:r>
      <w:r w:rsidR="00830266" w:rsidRPr="00830266">
        <w:rPr>
          <w:rFonts w:ascii="Garamond" w:hAnsi="Garamond" w:cs="Arial"/>
          <w:b/>
          <w:sz w:val="28"/>
          <w:szCs w:val="28"/>
        </w:rPr>
        <w:t xml:space="preserve"> </w:t>
      </w:r>
      <w:r w:rsidR="00830266">
        <w:rPr>
          <w:rFonts w:ascii="Garamond" w:hAnsi="Garamond" w:cs="Arial"/>
          <w:b/>
          <w:sz w:val="28"/>
          <w:szCs w:val="28"/>
        </w:rPr>
        <w:t xml:space="preserve">VZ: </w:t>
      </w:r>
      <w:r w:rsidR="0011328A">
        <w:rPr>
          <w:rFonts w:ascii="Garamond" w:hAnsi="Garamond" w:cs="Arial"/>
          <w:b/>
          <w:bCs/>
          <w:sz w:val="28"/>
          <w:szCs w:val="28"/>
        </w:rPr>
        <w:t>008</w:t>
      </w:r>
      <w:r w:rsidR="00830266" w:rsidRPr="00830266">
        <w:rPr>
          <w:rFonts w:ascii="Garamond" w:hAnsi="Garamond" w:cs="Arial"/>
          <w:b/>
          <w:bCs/>
          <w:sz w:val="28"/>
          <w:szCs w:val="28"/>
        </w:rPr>
        <w:t>-202</w:t>
      </w:r>
      <w:r w:rsidR="009E2EE3">
        <w:rPr>
          <w:rFonts w:ascii="Garamond" w:hAnsi="Garamond" w:cs="Arial"/>
          <w:b/>
          <w:bCs/>
          <w:sz w:val="28"/>
          <w:szCs w:val="28"/>
        </w:rPr>
        <w:t>3</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6A7E26F3"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9E2EE3" w:rsidRPr="009E2EE3">
        <w:rPr>
          <w:rFonts w:ascii="Garamond" w:hAnsi="Garamond" w:cs="Palatino Linotype"/>
          <w:color w:val="000000"/>
          <w:sz w:val="20"/>
          <w:szCs w:val="20"/>
        </w:rPr>
        <w:t>P23V00000</w:t>
      </w:r>
      <w:r w:rsidR="0011328A">
        <w:rPr>
          <w:rFonts w:ascii="Garamond" w:hAnsi="Garamond" w:cs="Palatino Linotype"/>
          <w:color w:val="000000"/>
          <w:sz w:val="20"/>
          <w:szCs w:val="20"/>
        </w:rPr>
        <w:t>095</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3199BCE6"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9E2EE3">
        <w:rPr>
          <w:rFonts w:ascii="Garamond" w:hAnsi="Garamond"/>
          <w:sz w:val="20"/>
          <w:szCs w:val="20"/>
        </w:rPr>
        <w:t>Ing. Petrem Hofmanem</w:t>
      </w:r>
      <w:r w:rsidR="009E2EE3" w:rsidRPr="00BE48B3">
        <w:rPr>
          <w:rFonts w:ascii="Garamond" w:hAnsi="Garamond"/>
          <w:sz w:val="20"/>
          <w:szCs w:val="20"/>
        </w:rPr>
        <w:t xml:space="preserve">, </w:t>
      </w:r>
      <w:r w:rsidR="009E2EE3">
        <w:rPr>
          <w:rFonts w:ascii="Garamond" w:hAnsi="Garamond"/>
          <w:sz w:val="20"/>
          <w:szCs w:val="20"/>
        </w:rPr>
        <w:t>kves</w:t>
      </w:r>
      <w:r w:rsidR="009E2EE3" w:rsidRPr="00BE48B3">
        <w:rPr>
          <w:rFonts w:ascii="Garamond" w:hAnsi="Garamond"/>
          <w:sz w:val="20"/>
          <w:szCs w:val="20"/>
        </w:rPr>
        <w:t>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1DD4B2C3"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161E0761"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 xml:space="preserve">ena za </w:t>
      </w:r>
      <w:r w:rsidR="00794469">
        <w:rPr>
          <w:rFonts w:ascii="Garamond" w:hAnsi="Garamond" w:cs="Arial"/>
          <w:sz w:val="20"/>
          <w:szCs w:val="20"/>
        </w:rPr>
        <w:t xml:space="preserve">dodání </w:t>
      </w:r>
      <w:r w:rsidR="00887036" w:rsidRPr="00BE48B3">
        <w:rPr>
          <w:rFonts w:ascii="Garamond" w:hAnsi="Garamond" w:cs="Arial"/>
          <w:sz w:val="20"/>
          <w:szCs w:val="20"/>
        </w:rPr>
        <w:t>předmět</w:t>
      </w:r>
      <w:r w:rsidR="00794469">
        <w:rPr>
          <w:rFonts w:ascii="Garamond" w:hAnsi="Garamond" w:cs="Arial"/>
          <w:sz w:val="20"/>
          <w:szCs w:val="20"/>
        </w:rPr>
        <w:t>u</w:t>
      </w:r>
      <w:r w:rsidR="00887036" w:rsidRPr="00BE48B3">
        <w:rPr>
          <w:rFonts w:ascii="Garamond" w:hAnsi="Garamond" w:cs="Arial"/>
          <w:sz w:val="20"/>
          <w:szCs w:val="20"/>
        </w:rPr>
        <w:t xml:space="preserve"> plnění: [</w:t>
      </w:r>
      <w:permStart w:id="1158050591" w:edGrp="everyone"/>
      <w:r w:rsidR="00887036" w:rsidRPr="000C1F87">
        <w:rPr>
          <w:rFonts w:ascii="Garamond" w:hAnsi="Garamond" w:cs="Arial"/>
          <w:sz w:val="20"/>
          <w:szCs w:val="20"/>
          <w:highlight w:val="yellow"/>
        </w:rPr>
        <w:t>DOPLNÍ 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r w:rsidR="00794469">
        <w:rPr>
          <w:rFonts w:ascii="Garamond" w:hAnsi="Garamond" w:cs="Arial"/>
          <w:sz w:val="20"/>
          <w:szCs w:val="20"/>
        </w:rPr>
        <w:t xml:space="preserve"> Jednotkové ceny souvisejících, opakujících se plnění jsou uvedeny v příloze č. 3 této smlouvy.</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38F521F0" w:rsidR="00A308C5"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2F23BE4B" w14:textId="77777777" w:rsidR="00F81FF7" w:rsidRPr="00BE48B3" w:rsidRDefault="00F81FF7" w:rsidP="00F81FF7">
      <w:pPr>
        <w:pStyle w:val="Odstavecseseznamem"/>
        <w:spacing w:before="120" w:after="120"/>
        <w:ind w:left="567"/>
        <w:contextualSpacing w:val="0"/>
        <w:jc w:val="both"/>
        <w:rPr>
          <w:rFonts w:ascii="Garamond" w:hAnsi="Garamond"/>
          <w:sz w:val="20"/>
          <w:szCs w:val="20"/>
        </w:rPr>
      </w:pP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7F7625BE" w:rsidR="001939CE" w:rsidRDefault="001939CE" w:rsidP="00794469">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F09976" w14:textId="40B22B48" w:rsidR="00794469" w:rsidRDefault="00794469" w:rsidP="00794469">
      <w:pPr>
        <w:spacing w:after="0"/>
        <w:ind w:left="567" w:hanging="567"/>
        <w:jc w:val="both"/>
        <w:rPr>
          <w:rFonts w:ascii="Garamond" w:hAnsi="Garamond"/>
          <w:sz w:val="20"/>
          <w:szCs w:val="20"/>
        </w:rPr>
      </w:pPr>
      <w:r>
        <w:rPr>
          <w:rFonts w:ascii="Garamond" w:hAnsi="Garamond"/>
          <w:sz w:val="20"/>
          <w:szCs w:val="20"/>
        </w:rPr>
        <w:t xml:space="preserve">Příloha č. 3 </w:t>
      </w:r>
      <w:r w:rsidRPr="00BE48B3">
        <w:rPr>
          <w:rFonts w:ascii="Garamond" w:hAnsi="Garamond"/>
          <w:sz w:val="20"/>
          <w:szCs w:val="20"/>
        </w:rPr>
        <w:t>–</w:t>
      </w:r>
      <w:r>
        <w:rPr>
          <w:rFonts w:ascii="Garamond" w:hAnsi="Garamond"/>
          <w:sz w:val="20"/>
          <w:szCs w:val="20"/>
        </w:rPr>
        <w:t xml:space="preserve"> Servisní podmínky, jednotkové ceny</w:t>
      </w:r>
    </w:p>
    <w:p w14:paraId="3AE1A845" w14:textId="14CA9631" w:rsidR="001939CE" w:rsidRDefault="00361E69" w:rsidP="00794469">
      <w:pPr>
        <w:spacing w:after="0"/>
        <w:ind w:left="567" w:hanging="567"/>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lastRenderedPageBreak/>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2A00EF28" w:rsidR="00A308C5" w:rsidRDefault="00A308C5" w:rsidP="009432DD">
            <w:pPr>
              <w:spacing w:after="0"/>
              <w:jc w:val="both"/>
              <w:rPr>
                <w:rFonts w:ascii="Garamond" w:hAnsi="Garamond"/>
                <w:sz w:val="20"/>
                <w:szCs w:val="20"/>
              </w:rPr>
            </w:pPr>
          </w:p>
          <w:p w14:paraId="00E3A7EE" w14:textId="77777777" w:rsidR="00F81FF7" w:rsidRPr="0004409C" w:rsidRDefault="00F81FF7"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05558710" w14:textId="77777777" w:rsidR="009E2EE3" w:rsidRPr="0004409C" w:rsidRDefault="009E2EE3" w:rsidP="009E2EE3">
            <w:pPr>
              <w:spacing w:after="0"/>
              <w:jc w:val="both"/>
              <w:rPr>
                <w:rFonts w:ascii="Garamond" w:hAnsi="Garamond"/>
                <w:sz w:val="20"/>
                <w:szCs w:val="20"/>
              </w:rPr>
            </w:pPr>
            <w:r>
              <w:rPr>
                <w:rFonts w:ascii="Garamond" w:hAnsi="Garamond"/>
                <w:sz w:val="20"/>
                <w:szCs w:val="20"/>
              </w:rPr>
              <w:t>Ing. Petr Hofman</w:t>
            </w:r>
          </w:p>
          <w:p w14:paraId="4C3798E4" w14:textId="3D2B2B1B" w:rsidR="00BE48B3" w:rsidRPr="0004409C" w:rsidRDefault="009E2EE3" w:rsidP="009E2EE3">
            <w:pPr>
              <w:spacing w:after="0"/>
              <w:jc w:val="both"/>
              <w:rPr>
                <w:rFonts w:ascii="Garamond" w:hAnsi="Garamond"/>
                <w:sz w:val="20"/>
                <w:szCs w:val="20"/>
              </w:rPr>
            </w:pPr>
            <w:r>
              <w:rPr>
                <w:rFonts w:ascii="Garamond" w:hAnsi="Garamond"/>
                <w:sz w:val="20"/>
                <w:szCs w:val="20"/>
              </w:rPr>
              <w:t>kves</w:t>
            </w:r>
            <w:r w:rsidRPr="0004409C">
              <w:rPr>
                <w:rFonts w:ascii="Garamond" w:hAnsi="Garamond"/>
                <w:sz w:val="20"/>
                <w:szCs w:val="20"/>
              </w:rPr>
              <w:t>tor</w:t>
            </w:r>
            <w:r>
              <w:rPr>
                <w:rFonts w:ascii="Garamond" w:hAnsi="Garamond"/>
                <w:sz w:val="20"/>
                <w:szCs w:val="20"/>
              </w:rPr>
              <w:br/>
            </w:r>
            <w:r w:rsidR="00A308C5"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38ADF322" w:rsidR="00A308C5" w:rsidRDefault="00A308C5" w:rsidP="009432DD">
            <w:pPr>
              <w:spacing w:after="0"/>
              <w:jc w:val="both"/>
              <w:rPr>
                <w:rFonts w:ascii="Garamond" w:hAnsi="Garamond"/>
                <w:sz w:val="20"/>
                <w:szCs w:val="20"/>
              </w:rPr>
            </w:pPr>
            <w:permStart w:id="363481022" w:edGrp="everyone"/>
          </w:p>
          <w:p w14:paraId="04553680" w14:textId="77777777" w:rsidR="00F81FF7" w:rsidRPr="0004409C" w:rsidRDefault="00F81FF7" w:rsidP="009432DD">
            <w:pPr>
              <w:spacing w:after="0"/>
              <w:jc w:val="both"/>
              <w:rPr>
                <w:rFonts w:ascii="Garamond" w:hAnsi="Garamond"/>
                <w:sz w:val="20"/>
                <w:szCs w:val="20"/>
              </w:rPr>
            </w:pP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D84B85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6301CD2E" w14:textId="4196ACDC"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70BFB72F" w:rsidR="0034072A"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05E38468" w14:textId="3BC98A17" w:rsidR="00D55D3E" w:rsidRPr="00826EC8" w:rsidRDefault="00D55D3E" w:rsidP="00804217">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se zavazuje poskytovat k dodanému předmětu plnění servisní služby specifikované v příloze č. 3 Smlouvy.</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45A3190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5C5638FC"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ístem plnění j</w:t>
      </w:r>
      <w:r w:rsidR="00FB660E">
        <w:rPr>
          <w:rFonts w:ascii="Garamond" w:hAnsi="Garamond"/>
          <w:sz w:val="20"/>
          <w:szCs w:val="20"/>
        </w:rPr>
        <w:t>e</w:t>
      </w:r>
      <w:r w:rsidR="00EB5EFA" w:rsidRPr="00826EC8">
        <w:rPr>
          <w:rFonts w:ascii="Garamond" w:hAnsi="Garamond"/>
          <w:sz w:val="20"/>
          <w:szCs w:val="20"/>
        </w:rPr>
        <w:t xml:space="preserve"> objekt </w:t>
      </w:r>
      <w:r w:rsidR="00BF73E1" w:rsidRPr="00826EC8">
        <w:rPr>
          <w:rFonts w:ascii="Garamond" w:hAnsi="Garamond"/>
          <w:sz w:val="20"/>
          <w:szCs w:val="20"/>
        </w:rPr>
        <w:t>užívan</w:t>
      </w:r>
      <w:r w:rsidR="00FB660E">
        <w:rPr>
          <w:rFonts w:ascii="Garamond" w:hAnsi="Garamond"/>
          <w:sz w:val="20"/>
          <w:szCs w:val="20"/>
        </w:rPr>
        <w:t>ý</w:t>
      </w:r>
      <w:r w:rsidR="00BF73E1" w:rsidRPr="00826EC8">
        <w:rPr>
          <w:rFonts w:ascii="Garamond" w:hAnsi="Garamond"/>
          <w:sz w:val="20"/>
          <w:szCs w:val="20"/>
        </w:rPr>
        <w:t xml:space="preserve">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5E0F4518"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w:t>
      </w:r>
      <w:r w:rsidR="00C16E70">
        <w:rPr>
          <w:rFonts w:ascii="Garamond" w:hAnsi="Garamond" w:cs="Arial"/>
          <w:sz w:val="20"/>
          <w:szCs w:val="20"/>
        </w:rPr>
        <w:t>36</w:t>
      </w:r>
      <w:r w:rsidR="00C16E70" w:rsidRPr="00826EC8">
        <w:rPr>
          <w:rFonts w:ascii="Garamond" w:hAnsi="Garamond" w:cs="Arial"/>
          <w:sz w:val="20"/>
          <w:szCs w:val="20"/>
        </w:rPr>
        <w:t xml:space="preserve"> </w:t>
      </w:r>
      <w:r w:rsidR="00EB5EFA" w:rsidRPr="00826EC8">
        <w:rPr>
          <w:rFonts w:ascii="Garamond" w:hAnsi="Garamond" w:cs="Arial"/>
          <w:sz w:val="20"/>
          <w:szCs w:val="20"/>
        </w:rPr>
        <w:t>měsíců.</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2963FDE5" w14:textId="51318159" w:rsidR="00B26F00" w:rsidRPr="00826EC8" w:rsidRDefault="00B26F00" w:rsidP="008E5133">
      <w:pPr>
        <w:pStyle w:val="Odstavecseseznamem"/>
        <w:spacing w:before="120" w:after="120"/>
        <w:ind w:left="567"/>
        <w:contextualSpacing w:val="0"/>
        <w:jc w:val="both"/>
        <w:rPr>
          <w:rFonts w:ascii="Garamond" w:hAnsi="Garamond" w:cs="Arial"/>
          <w:sz w:val="20"/>
          <w:szCs w:val="20"/>
        </w:rPr>
      </w:pP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lastRenderedPageBreak/>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57359CF7" w14:textId="77777777" w:rsidR="00794469" w:rsidRDefault="00794469" w:rsidP="00794469">
      <w:pPr>
        <w:pStyle w:val="Zkladntextodsazen2"/>
        <w:spacing w:before="120" w:line="240" w:lineRule="auto"/>
        <w:ind w:left="0"/>
        <w:jc w:val="both"/>
        <w:rPr>
          <w:rFonts w:ascii="Garamond" w:hAnsi="Garamond"/>
          <w:sz w:val="20"/>
          <w:szCs w:val="20"/>
        </w:rPr>
      </w:pPr>
    </w:p>
    <w:p w14:paraId="554023FB" w14:textId="77777777" w:rsidR="00794469" w:rsidRDefault="00794469" w:rsidP="00794469">
      <w:pPr>
        <w:pStyle w:val="Zkladntextodsazen2"/>
        <w:spacing w:before="120" w:line="240" w:lineRule="auto"/>
        <w:ind w:left="0"/>
        <w:jc w:val="both"/>
        <w:rPr>
          <w:rFonts w:ascii="Garamond" w:hAnsi="Garamond"/>
          <w:sz w:val="20"/>
          <w:szCs w:val="20"/>
        </w:rPr>
      </w:pPr>
    </w:p>
    <w:p w14:paraId="5F4DF8B7" w14:textId="77777777" w:rsidR="00794469" w:rsidRDefault="00794469" w:rsidP="00794469">
      <w:pPr>
        <w:pStyle w:val="Zkladntextodsazen2"/>
        <w:spacing w:before="120" w:line="240" w:lineRule="auto"/>
        <w:ind w:left="0"/>
        <w:jc w:val="both"/>
        <w:rPr>
          <w:rFonts w:ascii="Garamond" w:hAnsi="Garamond"/>
          <w:sz w:val="20"/>
          <w:szCs w:val="20"/>
        </w:rPr>
      </w:pPr>
    </w:p>
    <w:p w14:paraId="5F7F80AF" w14:textId="77777777" w:rsidR="00794469" w:rsidRDefault="00794469" w:rsidP="00794469">
      <w:pPr>
        <w:pStyle w:val="Zkladntextodsazen2"/>
        <w:spacing w:before="120" w:line="240" w:lineRule="auto"/>
        <w:ind w:left="0"/>
        <w:jc w:val="both"/>
        <w:rPr>
          <w:rFonts w:ascii="Garamond" w:hAnsi="Garamond"/>
          <w:sz w:val="20"/>
          <w:szCs w:val="20"/>
        </w:rPr>
      </w:pPr>
    </w:p>
    <w:p w14:paraId="63B6046B" w14:textId="77777777" w:rsidR="00794469" w:rsidRDefault="00794469" w:rsidP="00794469">
      <w:pPr>
        <w:pStyle w:val="Zkladntextodsazen2"/>
        <w:spacing w:before="120" w:line="240" w:lineRule="auto"/>
        <w:ind w:left="0"/>
        <w:jc w:val="both"/>
        <w:rPr>
          <w:rFonts w:ascii="Garamond" w:hAnsi="Garamond"/>
          <w:sz w:val="20"/>
          <w:szCs w:val="20"/>
        </w:rPr>
      </w:pPr>
    </w:p>
    <w:p w14:paraId="6588105B" w14:textId="77777777" w:rsidR="00794469" w:rsidRDefault="00794469" w:rsidP="00794469">
      <w:pPr>
        <w:pStyle w:val="Zkladntextodsazen2"/>
        <w:spacing w:before="120" w:line="240" w:lineRule="auto"/>
        <w:ind w:left="0"/>
        <w:jc w:val="both"/>
        <w:rPr>
          <w:rFonts w:ascii="Garamond" w:hAnsi="Garamond"/>
          <w:sz w:val="20"/>
          <w:szCs w:val="20"/>
        </w:rPr>
      </w:pPr>
    </w:p>
    <w:p w14:paraId="009845AD" w14:textId="77777777" w:rsidR="00794469" w:rsidRDefault="00794469" w:rsidP="00794469">
      <w:pPr>
        <w:pStyle w:val="Zkladntextodsazen2"/>
        <w:spacing w:before="120" w:line="240" w:lineRule="auto"/>
        <w:ind w:left="0"/>
        <w:jc w:val="both"/>
        <w:rPr>
          <w:rFonts w:ascii="Garamond" w:hAnsi="Garamond"/>
          <w:sz w:val="20"/>
          <w:szCs w:val="20"/>
        </w:rPr>
      </w:pPr>
    </w:p>
    <w:p w14:paraId="1018DD92" w14:textId="77777777" w:rsidR="00794469" w:rsidRDefault="00794469" w:rsidP="00794469">
      <w:pPr>
        <w:pStyle w:val="Zkladntextodsazen2"/>
        <w:spacing w:before="120" w:line="240" w:lineRule="auto"/>
        <w:ind w:left="0"/>
        <w:jc w:val="both"/>
        <w:rPr>
          <w:rFonts w:ascii="Garamond" w:hAnsi="Garamond"/>
          <w:sz w:val="20"/>
          <w:szCs w:val="20"/>
        </w:rPr>
      </w:pPr>
    </w:p>
    <w:p w14:paraId="7D6A7F30" w14:textId="77777777" w:rsidR="00794469" w:rsidRDefault="00794469" w:rsidP="00794469">
      <w:pPr>
        <w:pStyle w:val="Zkladntextodsazen2"/>
        <w:spacing w:before="120" w:line="240" w:lineRule="auto"/>
        <w:ind w:left="0"/>
        <w:jc w:val="both"/>
        <w:rPr>
          <w:rFonts w:ascii="Garamond" w:hAnsi="Garamond"/>
          <w:sz w:val="20"/>
          <w:szCs w:val="20"/>
        </w:rPr>
      </w:pPr>
    </w:p>
    <w:p w14:paraId="479286D0" w14:textId="77777777" w:rsidR="00794469" w:rsidRDefault="00794469" w:rsidP="00794469">
      <w:pPr>
        <w:pStyle w:val="Zkladntextodsazen2"/>
        <w:spacing w:before="120" w:line="240" w:lineRule="auto"/>
        <w:ind w:left="0"/>
        <w:jc w:val="both"/>
        <w:rPr>
          <w:rFonts w:ascii="Garamond" w:hAnsi="Garamond"/>
          <w:sz w:val="20"/>
          <w:szCs w:val="20"/>
        </w:rPr>
      </w:pPr>
    </w:p>
    <w:p w14:paraId="59E2DE55" w14:textId="77777777" w:rsidR="00794469" w:rsidRDefault="00794469" w:rsidP="00794469">
      <w:pPr>
        <w:pStyle w:val="Zkladntextodsazen2"/>
        <w:spacing w:before="120" w:line="240" w:lineRule="auto"/>
        <w:ind w:left="0"/>
        <w:jc w:val="both"/>
        <w:rPr>
          <w:rFonts w:ascii="Garamond" w:hAnsi="Garamond"/>
          <w:sz w:val="20"/>
          <w:szCs w:val="20"/>
        </w:rPr>
      </w:pPr>
    </w:p>
    <w:p w14:paraId="756A51BC" w14:textId="77777777" w:rsidR="00794469" w:rsidRDefault="00794469" w:rsidP="00794469">
      <w:pPr>
        <w:pStyle w:val="Zkladntextodsazen2"/>
        <w:spacing w:before="120" w:line="240" w:lineRule="auto"/>
        <w:ind w:left="0"/>
        <w:jc w:val="both"/>
        <w:rPr>
          <w:rFonts w:ascii="Garamond" w:hAnsi="Garamond"/>
          <w:sz w:val="20"/>
          <w:szCs w:val="20"/>
        </w:rPr>
      </w:pPr>
    </w:p>
    <w:p w14:paraId="2F90BB87" w14:textId="77777777" w:rsidR="00794469" w:rsidRDefault="00794469" w:rsidP="00794469">
      <w:pPr>
        <w:pStyle w:val="Zkladntextodsazen2"/>
        <w:spacing w:before="120" w:line="240" w:lineRule="auto"/>
        <w:ind w:left="0"/>
        <w:jc w:val="both"/>
        <w:rPr>
          <w:rFonts w:ascii="Garamond" w:hAnsi="Garamond"/>
          <w:sz w:val="20"/>
          <w:szCs w:val="20"/>
        </w:rPr>
      </w:pPr>
    </w:p>
    <w:p w14:paraId="16ABE8FA" w14:textId="77777777" w:rsidR="00794469" w:rsidRDefault="00794469" w:rsidP="00794469">
      <w:pPr>
        <w:pStyle w:val="Zkladntextodsazen2"/>
        <w:spacing w:before="120" w:line="240" w:lineRule="auto"/>
        <w:ind w:left="0"/>
        <w:jc w:val="both"/>
        <w:rPr>
          <w:rFonts w:ascii="Garamond" w:hAnsi="Garamond"/>
          <w:sz w:val="20"/>
          <w:szCs w:val="20"/>
        </w:rPr>
      </w:pPr>
    </w:p>
    <w:p w14:paraId="3CBD8B91" w14:textId="77777777" w:rsidR="00794469" w:rsidRDefault="00794469" w:rsidP="00794469">
      <w:pPr>
        <w:pStyle w:val="Zkladntextodsazen2"/>
        <w:spacing w:before="120" w:line="240" w:lineRule="auto"/>
        <w:ind w:left="0"/>
        <w:jc w:val="both"/>
        <w:rPr>
          <w:rFonts w:ascii="Garamond" w:hAnsi="Garamond"/>
          <w:sz w:val="20"/>
          <w:szCs w:val="20"/>
        </w:rPr>
      </w:pPr>
    </w:p>
    <w:p w14:paraId="6F3613D2" w14:textId="77777777" w:rsidR="00794469" w:rsidRDefault="00794469" w:rsidP="00794469">
      <w:pPr>
        <w:pStyle w:val="Zkladntextodsazen2"/>
        <w:spacing w:before="120" w:line="240" w:lineRule="auto"/>
        <w:ind w:left="0"/>
        <w:jc w:val="both"/>
        <w:rPr>
          <w:rFonts w:ascii="Garamond" w:hAnsi="Garamond"/>
          <w:sz w:val="20"/>
          <w:szCs w:val="20"/>
        </w:rPr>
      </w:pPr>
    </w:p>
    <w:p w14:paraId="7ADBC140" w14:textId="77777777" w:rsidR="00794469" w:rsidRDefault="00794469" w:rsidP="00794469">
      <w:pPr>
        <w:pStyle w:val="Zkladntextodsazen2"/>
        <w:spacing w:before="120" w:line="240" w:lineRule="auto"/>
        <w:ind w:left="0"/>
        <w:jc w:val="both"/>
        <w:rPr>
          <w:rFonts w:ascii="Garamond" w:hAnsi="Garamond"/>
          <w:sz w:val="20"/>
          <w:szCs w:val="20"/>
        </w:rPr>
      </w:pPr>
    </w:p>
    <w:p w14:paraId="7D26D618" w14:textId="77777777" w:rsidR="00794469" w:rsidRDefault="00794469" w:rsidP="00794469">
      <w:pPr>
        <w:pStyle w:val="Zkladntextodsazen2"/>
        <w:spacing w:before="120" w:line="240" w:lineRule="auto"/>
        <w:ind w:left="0"/>
        <w:jc w:val="both"/>
        <w:rPr>
          <w:rFonts w:ascii="Garamond" w:hAnsi="Garamond"/>
          <w:sz w:val="20"/>
          <w:szCs w:val="20"/>
        </w:rPr>
      </w:pPr>
    </w:p>
    <w:p w14:paraId="7CB4368D" w14:textId="77777777" w:rsidR="00794469" w:rsidRDefault="00794469" w:rsidP="00794469">
      <w:pPr>
        <w:pStyle w:val="Zkladntextodsazen2"/>
        <w:spacing w:before="120" w:line="240" w:lineRule="auto"/>
        <w:ind w:left="0"/>
        <w:jc w:val="both"/>
        <w:rPr>
          <w:rFonts w:ascii="Garamond" w:hAnsi="Garamond"/>
          <w:sz w:val="20"/>
          <w:szCs w:val="20"/>
        </w:rPr>
      </w:pPr>
    </w:p>
    <w:p w14:paraId="4358D1DD" w14:textId="77777777" w:rsidR="00794469" w:rsidRDefault="00794469" w:rsidP="00794469">
      <w:pPr>
        <w:pStyle w:val="Zkladntextodsazen2"/>
        <w:spacing w:before="120" w:line="240" w:lineRule="auto"/>
        <w:ind w:left="0"/>
        <w:jc w:val="both"/>
        <w:rPr>
          <w:rFonts w:ascii="Garamond" w:hAnsi="Garamond"/>
          <w:sz w:val="20"/>
          <w:szCs w:val="20"/>
        </w:rPr>
      </w:pPr>
    </w:p>
    <w:p w14:paraId="304766AB" w14:textId="77777777" w:rsidR="00794469" w:rsidRDefault="00794469" w:rsidP="00794469">
      <w:pPr>
        <w:pStyle w:val="Zkladntextodsazen2"/>
        <w:spacing w:before="120" w:line="240" w:lineRule="auto"/>
        <w:ind w:left="0"/>
        <w:jc w:val="both"/>
        <w:rPr>
          <w:rFonts w:ascii="Garamond" w:hAnsi="Garamond"/>
          <w:sz w:val="20"/>
          <w:szCs w:val="20"/>
        </w:rPr>
      </w:pPr>
    </w:p>
    <w:p w14:paraId="647C3130" w14:textId="77777777" w:rsidR="00794469" w:rsidRDefault="00794469" w:rsidP="00794469">
      <w:pPr>
        <w:pStyle w:val="Zkladntextodsazen2"/>
        <w:spacing w:before="120" w:line="240" w:lineRule="auto"/>
        <w:ind w:left="0"/>
        <w:jc w:val="both"/>
        <w:rPr>
          <w:rFonts w:ascii="Garamond" w:hAnsi="Garamond"/>
          <w:sz w:val="20"/>
          <w:szCs w:val="20"/>
        </w:rPr>
      </w:pPr>
    </w:p>
    <w:p w14:paraId="10EFFF1D" w14:textId="77777777" w:rsidR="00794469" w:rsidRDefault="00794469" w:rsidP="00794469">
      <w:pPr>
        <w:pStyle w:val="Zkladntextodsazen2"/>
        <w:spacing w:before="120" w:line="240" w:lineRule="auto"/>
        <w:ind w:left="0"/>
        <w:jc w:val="both"/>
        <w:rPr>
          <w:rFonts w:ascii="Garamond" w:hAnsi="Garamond"/>
          <w:sz w:val="20"/>
          <w:szCs w:val="20"/>
        </w:rPr>
      </w:pPr>
    </w:p>
    <w:p w14:paraId="3517B37F" w14:textId="77777777" w:rsidR="00794469" w:rsidRDefault="00794469" w:rsidP="00794469">
      <w:pPr>
        <w:pStyle w:val="Zkladntextodsazen2"/>
        <w:spacing w:before="120" w:line="240" w:lineRule="auto"/>
        <w:ind w:left="0"/>
        <w:jc w:val="both"/>
        <w:rPr>
          <w:rFonts w:ascii="Garamond" w:hAnsi="Garamond"/>
          <w:sz w:val="20"/>
          <w:szCs w:val="20"/>
        </w:rPr>
      </w:pPr>
    </w:p>
    <w:p w14:paraId="4A584359" w14:textId="77777777" w:rsidR="00EC225F" w:rsidRDefault="00EC225F" w:rsidP="00794469">
      <w:pPr>
        <w:pStyle w:val="Zkladntextodsazen2"/>
        <w:spacing w:before="120" w:line="240" w:lineRule="auto"/>
        <w:ind w:left="0"/>
        <w:jc w:val="both"/>
        <w:rPr>
          <w:rFonts w:ascii="Garamond" w:hAnsi="Garamond" w:cs="Arial"/>
          <w:b/>
          <w:sz w:val="28"/>
          <w:szCs w:val="28"/>
        </w:rPr>
      </w:pPr>
      <w:r>
        <w:rPr>
          <w:rFonts w:ascii="Garamond" w:hAnsi="Garamond" w:cs="Arial"/>
          <w:b/>
          <w:sz w:val="28"/>
          <w:szCs w:val="28"/>
        </w:rPr>
        <w:br/>
      </w:r>
    </w:p>
    <w:p w14:paraId="5A4CCDBF" w14:textId="77777777" w:rsidR="00EC225F" w:rsidRDefault="00EC225F">
      <w:pPr>
        <w:rPr>
          <w:rFonts w:ascii="Garamond" w:hAnsi="Garamond" w:cs="Arial"/>
          <w:b/>
          <w:sz w:val="28"/>
          <w:szCs w:val="28"/>
        </w:rPr>
      </w:pPr>
      <w:r>
        <w:rPr>
          <w:rFonts w:ascii="Garamond" w:hAnsi="Garamond" w:cs="Arial"/>
          <w:b/>
          <w:sz w:val="28"/>
          <w:szCs w:val="28"/>
        </w:rPr>
        <w:br w:type="page"/>
      </w:r>
    </w:p>
    <w:p w14:paraId="54CECEB2" w14:textId="371C78A3" w:rsidR="00794469" w:rsidRDefault="00794469" w:rsidP="00794469">
      <w:pPr>
        <w:pStyle w:val="Zkladntextodsazen2"/>
        <w:spacing w:before="120" w:line="240" w:lineRule="auto"/>
        <w:ind w:left="0"/>
        <w:jc w:val="both"/>
        <w:rPr>
          <w:rFonts w:ascii="Garamond" w:hAnsi="Garamond" w:cs="Arial"/>
          <w:b/>
          <w:sz w:val="28"/>
          <w:szCs w:val="28"/>
        </w:rPr>
      </w:pPr>
      <w:r w:rsidRPr="00737F47">
        <w:rPr>
          <w:rFonts w:ascii="Garamond" w:hAnsi="Garamond" w:cs="Arial"/>
          <w:b/>
          <w:sz w:val="28"/>
          <w:szCs w:val="28"/>
        </w:rPr>
        <w:lastRenderedPageBreak/>
        <w:t xml:space="preserve">Příloha č. </w:t>
      </w:r>
      <w:r>
        <w:rPr>
          <w:rFonts w:ascii="Garamond" w:hAnsi="Garamond" w:cs="Arial"/>
          <w:b/>
          <w:sz w:val="28"/>
          <w:szCs w:val="28"/>
        </w:rPr>
        <w:t>3</w:t>
      </w:r>
      <w:r w:rsidRPr="00737F47">
        <w:rPr>
          <w:rFonts w:ascii="Garamond" w:hAnsi="Garamond" w:cs="Arial"/>
          <w:b/>
          <w:sz w:val="28"/>
          <w:szCs w:val="28"/>
        </w:rPr>
        <w:t xml:space="preserve"> – </w:t>
      </w:r>
      <w:r>
        <w:rPr>
          <w:rFonts w:ascii="Garamond" w:hAnsi="Garamond" w:cs="Arial"/>
          <w:b/>
          <w:sz w:val="28"/>
          <w:szCs w:val="28"/>
        </w:rPr>
        <w:t>Servisní</w:t>
      </w:r>
      <w:r w:rsidRPr="00737F47">
        <w:rPr>
          <w:rFonts w:ascii="Garamond" w:hAnsi="Garamond" w:cs="Arial"/>
          <w:b/>
          <w:sz w:val="28"/>
          <w:szCs w:val="28"/>
        </w:rPr>
        <w:t xml:space="preserve"> podmínky</w:t>
      </w:r>
      <w:r>
        <w:rPr>
          <w:rFonts w:ascii="Garamond" w:hAnsi="Garamond" w:cs="Arial"/>
          <w:b/>
          <w:sz w:val="28"/>
          <w:szCs w:val="28"/>
        </w:rPr>
        <w:t>, jednotkové ceny</w:t>
      </w:r>
    </w:p>
    <w:p w14:paraId="01250EBD" w14:textId="4C9997A1" w:rsidR="00467E5F" w:rsidRPr="00467E5F" w:rsidRDefault="00467E5F" w:rsidP="00467E5F">
      <w:pPr>
        <w:pStyle w:val="Zkladntextodsazen2"/>
        <w:numPr>
          <w:ilvl w:val="1"/>
          <w:numId w:val="21"/>
        </w:numPr>
        <w:spacing w:before="120" w:line="240" w:lineRule="auto"/>
        <w:ind w:left="567" w:hanging="567"/>
        <w:jc w:val="both"/>
        <w:rPr>
          <w:rFonts w:ascii="Garamond" w:hAnsi="Garamond"/>
          <w:sz w:val="20"/>
          <w:szCs w:val="20"/>
        </w:rPr>
      </w:pPr>
      <w:r w:rsidRPr="00467E5F">
        <w:rPr>
          <w:rFonts w:ascii="Garamond" w:hAnsi="Garamond"/>
          <w:sz w:val="20"/>
          <w:szCs w:val="20"/>
        </w:rPr>
        <w:t>Dodavatel se zavazuje poskytovat Objednateli ve vztahu k dodané</w:t>
      </w:r>
      <w:r>
        <w:rPr>
          <w:rFonts w:ascii="Garamond" w:hAnsi="Garamond"/>
          <w:sz w:val="20"/>
          <w:szCs w:val="20"/>
        </w:rPr>
        <w:t>mu</w:t>
      </w:r>
      <w:r w:rsidRPr="00467E5F">
        <w:rPr>
          <w:rFonts w:ascii="Garamond" w:hAnsi="Garamond"/>
          <w:sz w:val="20"/>
          <w:szCs w:val="20"/>
        </w:rPr>
        <w:t xml:space="preserve"> laserové</w:t>
      </w:r>
      <w:r>
        <w:rPr>
          <w:rFonts w:ascii="Garamond" w:hAnsi="Garamond"/>
          <w:sz w:val="20"/>
          <w:szCs w:val="20"/>
        </w:rPr>
        <w:t>mu</w:t>
      </w:r>
      <w:r w:rsidRPr="00467E5F">
        <w:rPr>
          <w:rFonts w:ascii="Garamond" w:hAnsi="Garamond"/>
          <w:sz w:val="20"/>
          <w:szCs w:val="20"/>
        </w:rPr>
        <w:t xml:space="preserve"> multifunkční</w:t>
      </w:r>
      <w:r w:rsidR="00F127DD">
        <w:rPr>
          <w:rFonts w:ascii="Garamond" w:hAnsi="Garamond"/>
          <w:sz w:val="20"/>
          <w:szCs w:val="20"/>
        </w:rPr>
        <w:t>mu</w:t>
      </w:r>
      <w:r w:rsidRPr="00467E5F">
        <w:rPr>
          <w:rFonts w:ascii="Garamond" w:hAnsi="Garamond"/>
          <w:sz w:val="20"/>
          <w:szCs w:val="20"/>
        </w:rPr>
        <w:t xml:space="preserve"> zařízení formátu A3</w:t>
      </w:r>
      <w:r w:rsidR="009E78A3">
        <w:rPr>
          <w:rFonts w:ascii="Garamond" w:hAnsi="Garamond"/>
          <w:sz w:val="20"/>
          <w:szCs w:val="20"/>
        </w:rPr>
        <w:t xml:space="preserve"> </w:t>
      </w:r>
      <w:r>
        <w:rPr>
          <w:rFonts w:ascii="Garamond" w:hAnsi="Garamond"/>
          <w:sz w:val="20"/>
          <w:szCs w:val="20"/>
        </w:rPr>
        <w:t>(dále jen „zařízení)</w:t>
      </w:r>
      <w:r w:rsidRPr="00467E5F">
        <w:rPr>
          <w:rFonts w:ascii="Garamond" w:hAnsi="Garamond"/>
          <w:sz w:val="20"/>
          <w:szCs w:val="20"/>
        </w:rPr>
        <w:t>) servis a údržbu (dále jen „</w:t>
      </w:r>
      <w:r w:rsidR="006208D0">
        <w:rPr>
          <w:rFonts w:ascii="Garamond" w:hAnsi="Garamond"/>
          <w:sz w:val="20"/>
          <w:szCs w:val="20"/>
        </w:rPr>
        <w:t>Servisní</w:t>
      </w:r>
      <w:r w:rsidRPr="00467E5F">
        <w:rPr>
          <w:rFonts w:ascii="Garamond" w:hAnsi="Garamond"/>
          <w:sz w:val="20"/>
          <w:szCs w:val="20"/>
        </w:rPr>
        <w:t xml:space="preserve"> služby“) </w:t>
      </w:r>
      <w:r>
        <w:rPr>
          <w:rFonts w:ascii="Garamond" w:hAnsi="Garamond"/>
          <w:sz w:val="20"/>
          <w:szCs w:val="20"/>
        </w:rPr>
        <w:t xml:space="preserve">včetně pravidelných </w:t>
      </w:r>
      <w:r w:rsidRPr="00467E5F">
        <w:rPr>
          <w:rFonts w:ascii="Garamond" w:hAnsi="Garamond"/>
          <w:sz w:val="20"/>
          <w:szCs w:val="20"/>
        </w:rPr>
        <w:t>dodáv</w:t>
      </w:r>
      <w:r>
        <w:rPr>
          <w:rFonts w:ascii="Garamond" w:hAnsi="Garamond"/>
          <w:sz w:val="20"/>
          <w:szCs w:val="20"/>
        </w:rPr>
        <w:t>ek</w:t>
      </w:r>
      <w:r w:rsidRPr="00467E5F">
        <w:rPr>
          <w:rFonts w:ascii="Garamond" w:hAnsi="Garamond"/>
          <w:sz w:val="20"/>
          <w:szCs w:val="20"/>
        </w:rPr>
        <w:t xml:space="preserve"> dále specifikovaného spotřebního materi</w:t>
      </w:r>
      <w:r>
        <w:rPr>
          <w:rFonts w:ascii="Garamond" w:hAnsi="Garamond"/>
          <w:sz w:val="20"/>
          <w:szCs w:val="20"/>
        </w:rPr>
        <w:t>álu</w:t>
      </w:r>
      <w:r w:rsidRPr="00467E5F">
        <w:rPr>
          <w:rFonts w:ascii="Garamond" w:hAnsi="Garamond"/>
          <w:sz w:val="20"/>
          <w:szCs w:val="20"/>
        </w:rPr>
        <w:t xml:space="preserve">, a to po dobu záruky, tj. 36 měsíců od dodání </w:t>
      </w:r>
      <w:r>
        <w:rPr>
          <w:rFonts w:ascii="Garamond" w:hAnsi="Garamond"/>
          <w:sz w:val="20"/>
          <w:szCs w:val="20"/>
        </w:rPr>
        <w:t>zařízení Objednateli</w:t>
      </w:r>
      <w:r w:rsidRPr="00467E5F">
        <w:rPr>
          <w:rFonts w:ascii="Garamond" w:hAnsi="Garamond"/>
          <w:sz w:val="20"/>
          <w:szCs w:val="20"/>
        </w:rPr>
        <w:t>.</w:t>
      </w:r>
    </w:p>
    <w:p w14:paraId="770B05F1" w14:textId="1F1127B8" w:rsidR="00C16E70" w:rsidRPr="00467E5F" w:rsidRDefault="006208D0" w:rsidP="00467E5F">
      <w:pPr>
        <w:pStyle w:val="Zkladntextodsazen2"/>
        <w:numPr>
          <w:ilvl w:val="1"/>
          <w:numId w:val="21"/>
        </w:numPr>
        <w:spacing w:before="120" w:line="240" w:lineRule="auto"/>
        <w:ind w:left="567" w:hanging="567"/>
        <w:jc w:val="both"/>
        <w:rPr>
          <w:rFonts w:ascii="Garamond" w:hAnsi="Garamond"/>
          <w:sz w:val="20"/>
          <w:szCs w:val="20"/>
        </w:rPr>
      </w:pPr>
      <w:r>
        <w:rPr>
          <w:rFonts w:ascii="Garamond" w:hAnsi="Garamond"/>
          <w:sz w:val="20"/>
          <w:szCs w:val="20"/>
        </w:rPr>
        <w:t>Servisní</w:t>
      </w:r>
      <w:r w:rsidR="00467E5F" w:rsidRPr="00467E5F">
        <w:rPr>
          <w:rFonts w:ascii="Garamond" w:hAnsi="Garamond"/>
          <w:sz w:val="20"/>
          <w:szCs w:val="20"/>
        </w:rPr>
        <w:t xml:space="preserve"> služby</w:t>
      </w:r>
      <w:r w:rsidR="00467E5F">
        <w:rPr>
          <w:rFonts w:ascii="Garamond" w:hAnsi="Garamond"/>
          <w:sz w:val="20"/>
          <w:szCs w:val="20"/>
        </w:rPr>
        <w:t xml:space="preserve"> zahrnují:</w:t>
      </w:r>
    </w:p>
    <w:p w14:paraId="5CDFEE91" w14:textId="0D1D02FC" w:rsidR="00C16E70" w:rsidRPr="00467E5F" w:rsidRDefault="00C16E70" w:rsidP="00467E5F">
      <w:pPr>
        <w:pStyle w:val="Zkladntextodsazen2"/>
        <w:numPr>
          <w:ilvl w:val="0"/>
          <w:numId w:val="22"/>
        </w:numPr>
        <w:spacing w:before="120" w:line="240" w:lineRule="auto"/>
        <w:jc w:val="both"/>
        <w:rPr>
          <w:rFonts w:ascii="Garamond" w:hAnsi="Garamond"/>
          <w:sz w:val="20"/>
          <w:szCs w:val="20"/>
        </w:rPr>
      </w:pPr>
      <w:r w:rsidRPr="00467E5F">
        <w:rPr>
          <w:rFonts w:ascii="Garamond" w:hAnsi="Garamond"/>
          <w:sz w:val="20"/>
          <w:szCs w:val="20"/>
        </w:rPr>
        <w:t>pravideln</w:t>
      </w:r>
      <w:r w:rsidR="00467E5F">
        <w:rPr>
          <w:rFonts w:ascii="Garamond" w:hAnsi="Garamond"/>
          <w:sz w:val="20"/>
          <w:szCs w:val="20"/>
        </w:rPr>
        <w:t>ou</w:t>
      </w:r>
      <w:r w:rsidRPr="00467E5F">
        <w:rPr>
          <w:rFonts w:ascii="Garamond" w:hAnsi="Garamond"/>
          <w:sz w:val="20"/>
          <w:szCs w:val="20"/>
        </w:rPr>
        <w:t xml:space="preserve"> profylax</w:t>
      </w:r>
      <w:r w:rsidR="00575B41">
        <w:rPr>
          <w:rFonts w:ascii="Garamond" w:hAnsi="Garamond"/>
          <w:sz w:val="20"/>
          <w:szCs w:val="20"/>
        </w:rPr>
        <w:t>i</w:t>
      </w:r>
      <w:r w:rsidRPr="00467E5F">
        <w:rPr>
          <w:rFonts w:ascii="Garamond" w:hAnsi="Garamond"/>
          <w:sz w:val="20"/>
          <w:szCs w:val="20"/>
        </w:rPr>
        <w:t xml:space="preserve"> dle </w:t>
      </w:r>
      <w:r w:rsidR="00467E5F">
        <w:rPr>
          <w:rFonts w:ascii="Garamond" w:hAnsi="Garamond"/>
          <w:sz w:val="20"/>
          <w:szCs w:val="20"/>
        </w:rPr>
        <w:t xml:space="preserve">lhůt stanovených nebo doporučených </w:t>
      </w:r>
      <w:r w:rsidRPr="00467E5F">
        <w:rPr>
          <w:rFonts w:ascii="Garamond" w:hAnsi="Garamond"/>
          <w:sz w:val="20"/>
          <w:szCs w:val="20"/>
        </w:rPr>
        <w:t>výrobce</w:t>
      </w:r>
      <w:r w:rsidR="000F56E7">
        <w:rPr>
          <w:rFonts w:ascii="Garamond" w:hAnsi="Garamond"/>
          <w:sz w:val="20"/>
          <w:szCs w:val="20"/>
        </w:rPr>
        <w:t>m zařízení</w:t>
      </w:r>
      <w:r w:rsidRPr="00467E5F">
        <w:rPr>
          <w:rFonts w:ascii="Garamond" w:hAnsi="Garamond"/>
          <w:sz w:val="20"/>
          <w:szCs w:val="20"/>
        </w:rPr>
        <w:t>,</w:t>
      </w:r>
    </w:p>
    <w:p w14:paraId="15D00BDE" w14:textId="37F8B7EF" w:rsidR="00C16E70" w:rsidRPr="00467E5F" w:rsidRDefault="00C16E70" w:rsidP="00467E5F">
      <w:pPr>
        <w:pStyle w:val="Zkladntextodsazen2"/>
        <w:numPr>
          <w:ilvl w:val="0"/>
          <w:numId w:val="22"/>
        </w:numPr>
        <w:spacing w:before="120" w:line="240" w:lineRule="auto"/>
        <w:jc w:val="both"/>
        <w:rPr>
          <w:rFonts w:ascii="Garamond" w:hAnsi="Garamond"/>
          <w:sz w:val="20"/>
          <w:szCs w:val="20"/>
        </w:rPr>
      </w:pPr>
      <w:r w:rsidRPr="00467E5F">
        <w:rPr>
          <w:rFonts w:ascii="Garamond" w:hAnsi="Garamond"/>
          <w:sz w:val="20"/>
          <w:szCs w:val="20"/>
        </w:rPr>
        <w:t>výměn</w:t>
      </w:r>
      <w:r w:rsidR="009A5043">
        <w:rPr>
          <w:rFonts w:ascii="Garamond" w:hAnsi="Garamond"/>
          <w:sz w:val="20"/>
          <w:szCs w:val="20"/>
        </w:rPr>
        <w:t>u</w:t>
      </w:r>
      <w:r w:rsidRPr="00467E5F">
        <w:rPr>
          <w:rFonts w:ascii="Garamond" w:hAnsi="Garamond"/>
          <w:sz w:val="20"/>
          <w:szCs w:val="20"/>
        </w:rPr>
        <w:t xml:space="preserve"> dílů s omezenou životností,</w:t>
      </w:r>
    </w:p>
    <w:p w14:paraId="6963F94B" w14:textId="6C56BC9C" w:rsidR="00C16E70" w:rsidRPr="00467E5F" w:rsidRDefault="00C16E70" w:rsidP="000F56E7">
      <w:pPr>
        <w:pStyle w:val="Zkladntextodsazen2"/>
        <w:numPr>
          <w:ilvl w:val="0"/>
          <w:numId w:val="22"/>
        </w:numPr>
        <w:spacing w:before="120" w:line="240" w:lineRule="auto"/>
        <w:jc w:val="both"/>
        <w:rPr>
          <w:rFonts w:ascii="Garamond" w:hAnsi="Garamond"/>
          <w:sz w:val="20"/>
          <w:szCs w:val="20"/>
        </w:rPr>
      </w:pPr>
      <w:r w:rsidRPr="00467E5F">
        <w:rPr>
          <w:rFonts w:ascii="Garamond" w:hAnsi="Garamond"/>
          <w:sz w:val="20"/>
          <w:szCs w:val="20"/>
        </w:rPr>
        <w:t xml:space="preserve">odstranění závad </w:t>
      </w:r>
      <w:r w:rsidR="000F56E7">
        <w:rPr>
          <w:rFonts w:ascii="Garamond" w:hAnsi="Garamond"/>
          <w:sz w:val="20"/>
          <w:szCs w:val="20"/>
        </w:rPr>
        <w:t>zařízení</w:t>
      </w:r>
      <w:r w:rsidRPr="00467E5F">
        <w:rPr>
          <w:rFonts w:ascii="Garamond" w:hAnsi="Garamond"/>
          <w:sz w:val="20"/>
          <w:szCs w:val="20"/>
        </w:rPr>
        <w:t>,</w:t>
      </w:r>
    </w:p>
    <w:p w14:paraId="3B5FB48C" w14:textId="000A387A" w:rsidR="00C16E70" w:rsidRPr="00467E5F" w:rsidRDefault="009A5043" w:rsidP="000F56E7">
      <w:pPr>
        <w:pStyle w:val="Zkladntextodsazen2"/>
        <w:numPr>
          <w:ilvl w:val="0"/>
          <w:numId w:val="22"/>
        </w:numPr>
        <w:spacing w:before="120" w:line="240" w:lineRule="auto"/>
        <w:jc w:val="both"/>
        <w:rPr>
          <w:rFonts w:ascii="Garamond" w:hAnsi="Garamond"/>
          <w:sz w:val="20"/>
          <w:szCs w:val="20"/>
        </w:rPr>
      </w:pPr>
      <w:r>
        <w:rPr>
          <w:rFonts w:ascii="Garamond" w:hAnsi="Garamond"/>
          <w:sz w:val="20"/>
          <w:szCs w:val="20"/>
        </w:rPr>
        <w:t xml:space="preserve">pravidelné </w:t>
      </w:r>
      <w:r w:rsidR="00C16E70" w:rsidRPr="00467E5F">
        <w:rPr>
          <w:rFonts w:ascii="Garamond" w:hAnsi="Garamond"/>
          <w:sz w:val="20"/>
          <w:szCs w:val="20"/>
        </w:rPr>
        <w:t xml:space="preserve">dodávky spotřebního materiálu </w:t>
      </w:r>
      <w:r w:rsidR="006208D0">
        <w:rPr>
          <w:rFonts w:ascii="Garamond" w:hAnsi="Garamond"/>
          <w:sz w:val="20"/>
          <w:szCs w:val="20"/>
        </w:rPr>
        <w:t xml:space="preserve">(tj. tonerů) </w:t>
      </w:r>
      <w:r w:rsidR="000F56E7">
        <w:rPr>
          <w:rFonts w:ascii="Garamond" w:hAnsi="Garamond"/>
          <w:sz w:val="20"/>
          <w:szCs w:val="20"/>
        </w:rPr>
        <w:t>nezbytn</w:t>
      </w:r>
      <w:r w:rsidR="006208D0">
        <w:rPr>
          <w:rFonts w:ascii="Garamond" w:hAnsi="Garamond"/>
          <w:sz w:val="20"/>
          <w:szCs w:val="20"/>
        </w:rPr>
        <w:t>ých</w:t>
      </w:r>
      <w:r w:rsidR="000F56E7">
        <w:rPr>
          <w:rFonts w:ascii="Garamond" w:hAnsi="Garamond"/>
          <w:sz w:val="20"/>
          <w:szCs w:val="20"/>
        </w:rPr>
        <w:t xml:space="preserve"> k provozování zařízení, a to vždy </w:t>
      </w:r>
      <w:r w:rsidR="00C16E70" w:rsidRPr="00467E5F">
        <w:rPr>
          <w:rFonts w:ascii="Garamond" w:hAnsi="Garamond"/>
          <w:sz w:val="20"/>
          <w:szCs w:val="20"/>
        </w:rPr>
        <w:t>s</w:t>
      </w:r>
      <w:r w:rsidR="000F56E7">
        <w:rPr>
          <w:rFonts w:ascii="Garamond" w:hAnsi="Garamond"/>
          <w:sz w:val="20"/>
          <w:szCs w:val="20"/>
        </w:rPr>
        <w:t> </w:t>
      </w:r>
      <w:r w:rsidR="00C16E70" w:rsidRPr="00467E5F">
        <w:rPr>
          <w:rFonts w:ascii="Garamond" w:hAnsi="Garamond"/>
          <w:sz w:val="20"/>
          <w:szCs w:val="20"/>
        </w:rPr>
        <w:t>předstihem</w:t>
      </w:r>
      <w:r w:rsidR="000F56E7">
        <w:rPr>
          <w:rFonts w:ascii="Garamond" w:hAnsi="Garamond"/>
          <w:sz w:val="20"/>
          <w:szCs w:val="20"/>
        </w:rPr>
        <w:t>, tak aby zařízení mohlo být v obvyklém rozsahu používáno nepřetržitě</w:t>
      </w:r>
      <w:r w:rsidR="006208D0">
        <w:rPr>
          <w:rFonts w:ascii="Garamond" w:hAnsi="Garamond"/>
          <w:sz w:val="20"/>
          <w:szCs w:val="20"/>
        </w:rPr>
        <w:t>.</w:t>
      </w:r>
    </w:p>
    <w:p w14:paraId="619E33D4" w14:textId="04BA34A8" w:rsidR="00C16E70" w:rsidRPr="00467E5F" w:rsidRDefault="00731246" w:rsidP="006A7733">
      <w:pPr>
        <w:pStyle w:val="Zkladntextodsazen2"/>
        <w:numPr>
          <w:ilvl w:val="1"/>
          <w:numId w:val="21"/>
        </w:numPr>
        <w:spacing w:before="120" w:line="240" w:lineRule="auto"/>
        <w:ind w:left="567" w:hanging="567"/>
        <w:jc w:val="both"/>
        <w:rPr>
          <w:rFonts w:ascii="Garamond" w:hAnsi="Garamond"/>
          <w:sz w:val="20"/>
          <w:szCs w:val="20"/>
        </w:rPr>
      </w:pPr>
      <w:r>
        <w:rPr>
          <w:rFonts w:ascii="Garamond" w:hAnsi="Garamond"/>
          <w:sz w:val="20"/>
          <w:szCs w:val="20"/>
        </w:rPr>
        <w:t>S</w:t>
      </w:r>
      <w:r w:rsidR="00C16E70" w:rsidRPr="00467E5F">
        <w:rPr>
          <w:rFonts w:ascii="Garamond" w:hAnsi="Garamond"/>
          <w:sz w:val="20"/>
          <w:szCs w:val="20"/>
        </w:rPr>
        <w:t>ervisní úkon</w:t>
      </w:r>
      <w:r w:rsidR="006A7733">
        <w:rPr>
          <w:rFonts w:ascii="Garamond" w:hAnsi="Garamond"/>
          <w:sz w:val="20"/>
          <w:szCs w:val="20"/>
        </w:rPr>
        <w:t>y</w:t>
      </w:r>
      <w:r w:rsidR="006208D0">
        <w:rPr>
          <w:rFonts w:ascii="Garamond" w:hAnsi="Garamond"/>
          <w:sz w:val="20"/>
          <w:szCs w:val="20"/>
        </w:rPr>
        <w:t xml:space="preserve"> (typicky odstranění závad) budou provedeny </w:t>
      </w:r>
      <w:r w:rsidR="006A7733">
        <w:rPr>
          <w:rFonts w:ascii="Garamond" w:hAnsi="Garamond"/>
          <w:sz w:val="20"/>
          <w:szCs w:val="20"/>
        </w:rPr>
        <w:t xml:space="preserve">nejpozději do konce následujícího pracovního dne </w:t>
      </w:r>
      <w:r w:rsidR="006208D0">
        <w:rPr>
          <w:rFonts w:ascii="Garamond" w:hAnsi="Garamond"/>
          <w:sz w:val="20"/>
          <w:szCs w:val="20"/>
        </w:rPr>
        <w:t>od požadavku Objednatele.</w:t>
      </w:r>
    </w:p>
    <w:p w14:paraId="1EE89DD1" w14:textId="23253DD8" w:rsidR="006208D0" w:rsidRPr="006208D0" w:rsidRDefault="006208D0" w:rsidP="006208D0">
      <w:pPr>
        <w:pStyle w:val="Zkladntextodsazen2"/>
        <w:numPr>
          <w:ilvl w:val="1"/>
          <w:numId w:val="21"/>
        </w:numPr>
        <w:spacing w:before="120" w:line="240" w:lineRule="auto"/>
        <w:ind w:left="567" w:hanging="567"/>
        <w:jc w:val="both"/>
        <w:rPr>
          <w:rFonts w:ascii="Garamond" w:hAnsi="Garamond"/>
          <w:sz w:val="20"/>
          <w:szCs w:val="20"/>
        </w:rPr>
      </w:pPr>
      <w:r w:rsidRPr="006208D0">
        <w:rPr>
          <w:rFonts w:ascii="Garamond" w:hAnsi="Garamond"/>
          <w:sz w:val="20"/>
          <w:szCs w:val="20"/>
        </w:rPr>
        <w:t>Cena za realizované tisky (vč. spotřebního materiálu) bude stanovena podle skutečně provedeného počtu tisků A4 (tisk A3 = 2x tisk A4 / oboustranný tisk=2x tisk</w:t>
      </w:r>
      <w:r>
        <w:rPr>
          <w:rFonts w:ascii="Garamond" w:hAnsi="Garamond"/>
          <w:sz w:val="20"/>
          <w:szCs w:val="20"/>
        </w:rPr>
        <w:t xml:space="preserve"> / </w:t>
      </w:r>
      <w:r w:rsidRPr="006208D0">
        <w:rPr>
          <w:rFonts w:ascii="Garamond" w:hAnsi="Garamond"/>
          <w:sz w:val="20"/>
          <w:szCs w:val="20"/>
        </w:rPr>
        <w:t>za tisk je považována i kopie) a násl. jednotkových cen:</w:t>
      </w:r>
    </w:p>
    <w:p w14:paraId="3BD3087B" w14:textId="79BD3A7C" w:rsidR="006208D0" w:rsidRDefault="006208D0" w:rsidP="006208D0">
      <w:pPr>
        <w:pStyle w:val="Zkladntextodsazen2"/>
        <w:numPr>
          <w:ilvl w:val="0"/>
          <w:numId w:val="25"/>
        </w:numPr>
        <w:spacing w:before="120" w:line="240" w:lineRule="auto"/>
        <w:jc w:val="both"/>
        <w:rPr>
          <w:rFonts w:ascii="Garamond" w:hAnsi="Garamond"/>
          <w:sz w:val="20"/>
          <w:szCs w:val="20"/>
        </w:rPr>
      </w:pPr>
      <w:r w:rsidRPr="006208D0">
        <w:rPr>
          <w:rFonts w:ascii="Garamond" w:hAnsi="Garamond"/>
          <w:sz w:val="20"/>
          <w:szCs w:val="20"/>
        </w:rPr>
        <w:t xml:space="preserve">A4 ČB za cenu: </w:t>
      </w:r>
      <w:r w:rsidRPr="006208D0">
        <w:rPr>
          <w:rFonts w:ascii="Garamond" w:hAnsi="Garamond"/>
          <w:sz w:val="20"/>
          <w:szCs w:val="20"/>
        </w:rPr>
        <w:tab/>
      </w:r>
      <w:permStart w:id="713653747" w:edGrp="everyone"/>
      <w:r w:rsidRPr="000C1F87">
        <w:rPr>
          <w:rFonts w:ascii="Garamond" w:hAnsi="Garamond" w:cs="Arial"/>
          <w:sz w:val="20"/>
          <w:szCs w:val="20"/>
          <w:highlight w:val="yellow"/>
        </w:rPr>
        <w:t>DOPLNÍ DODAVATEL</w:t>
      </w:r>
      <w:permEnd w:id="713653747"/>
      <w:r w:rsidRPr="006208D0">
        <w:rPr>
          <w:rFonts w:ascii="Garamond" w:hAnsi="Garamond"/>
          <w:sz w:val="20"/>
          <w:szCs w:val="20"/>
        </w:rPr>
        <w:t>. Kč bez DPH</w:t>
      </w:r>
      <w:r>
        <w:rPr>
          <w:rFonts w:ascii="Garamond" w:hAnsi="Garamond"/>
          <w:sz w:val="20"/>
          <w:szCs w:val="20"/>
        </w:rPr>
        <w:t>;</w:t>
      </w:r>
    </w:p>
    <w:p w14:paraId="5CFB216F" w14:textId="362BC753" w:rsidR="006208D0" w:rsidRPr="006208D0" w:rsidRDefault="006208D0" w:rsidP="006208D0">
      <w:pPr>
        <w:pStyle w:val="Zkladntextodsazen2"/>
        <w:numPr>
          <w:ilvl w:val="0"/>
          <w:numId w:val="25"/>
        </w:numPr>
        <w:spacing w:before="120" w:line="240" w:lineRule="auto"/>
        <w:jc w:val="both"/>
        <w:rPr>
          <w:rFonts w:ascii="Garamond" w:hAnsi="Garamond"/>
          <w:sz w:val="20"/>
          <w:szCs w:val="20"/>
        </w:rPr>
      </w:pPr>
      <w:r w:rsidRPr="006208D0">
        <w:rPr>
          <w:rFonts w:ascii="Garamond" w:hAnsi="Garamond"/>
          <w:sz w:val="20"/>
          <w:szCs w:val="20"/>
        </w:rPr>
        <w:t xml:space="preserve">A4 barevně za cenu: </w:t>
      </w:r>
      <w:r w:rsidRPr="006208D0">
        <w:rPr>
          <w:rFonts w:ascii="Garamond" w:hAnsi="Garamond"/>
          <w:sz w:val="20"/>
          <w:szCs w:val="20"/>
        </w:rPr>
        <w:tab/>
      </w:r>
      <w:permStart w:id="124807171" w:edGrp="everyone"/>
      <w:r w:rsidRPr="000C1F87">
        <w:rPr>
          <w:rFonts w:ascii="Garamond" w:hAnsi="Garamond" w:cs="Arial"/>
          <w:sz w:val="20"/>
          <w:szCs w:val="20"/>
          <w:highlight w:val="yellow"/>
        </w:rPr>
        <w:t>DOPLNÍ DODAVATEL</w:t>
      </w:r>
      <w:permEnd w:id="124807171"/>
      <w:r w:rsidRPr="006208D0">
        <w:rPr>
          <w:rFonts w:ascii="Garamond" w:hAnsi="Garamond"/>
          <w:sz w:val="20"/>
          <w:szCs w:val="20"/>
        </w:rPr>
        <w:t>. Kč bez DPH</w:t>
      </w:r>
      <w:r>
        <w:rPr>
          <w:rFonts w:ascii="Garamond" w:hAnsi="Garamond"/>
          <w:sz w:val="20"/>
          <w:szCs w:val="20"/>
        </w:rPr>
        <w:t>.</w:t>
      </w:r>
    </w:p>
    <w:p w14:paraId="42F18F1D" w14:textId="77777777" w:rsidR="006208D0" w:rsidRPr="006208D0" w:rsidRDefault="006208D0" w:rsidP="006208D0">
      <w:pPr>
        <w:pStyle w:val="Zkladntextodsazen2"/>
        <w:numPr>
          <w:ilvl w:val="1"/>
          <w:numId w:val="21"/>
        </w:numPr>
        <w:spacing w:before="120" w:line="240" w:lineRule="auto"/>
        <w:ind w:left="567" w:hanging="567"/>
        <w:jc w:val="both"/>
        <w:rPr>
          <w:rFonts w:ascii="Garamond" w:hAnsi="Garamond"/>
          <w:sz w:val="20"/>
          <w:szCs w:val="20"/>
        </w:rPr>
      </w:pPr>
      <w:r w:rsidRPr="006208D0">
        <w:rPr>
          <w:rFonts w:ascii="Garamond" w:hAnsi="Garamond"/>
          <w:sz w:val="20"/>
          <w:szCs w:val="20"/>
        </w:rPr>
        <w:t>DPH bude účtována dle platné sazby ke dni uskutečnění zdanitelného plnění.</w:t>
      </w:r>
    </w:p>
    <w:p w14:paraId="27AD00F4" w14:textId="36A81BCB" w:rsidR="00467E5F" w:rsidRDefault="006208D0" w:rsidP="006208D0">
      <w:pPr>
        <w:pStyle w:val="Zkladntextodsazen2"/>
        <w:numPr>
          <w:ilvl w:val="1"/>
          <w:numId w:val="21"/>
        </w:numPr>
        <w:spacing w:before="120" w:line="240" w:lineRule="auto"/>
        <w:ind w:left="567" w:hanging="567"/>
        <w:jc w:val="both"/>
        <w:rPr>
          <w:rFonts w:ascii="Garamond" w:hAnsi="Garamond"/>
          <w:sz w:val="20"/>
          <w:szCs w:val="20"/>
        </w:rPr>
      </w:pPr>
      <w:r>
        <w:rPr>
          <w:rFonts w:ascii="Garamond" w:hAnsi="Garamond"/>
          <w:sz w:val="20"/>
          <w:szCs w:val="20"/>
        </w:rPr>
        <w:t>Nad rámec jednotkových cen za realizované tisky nebudou Dodavatelem účtovány žádné další náklady, tj. veškeré náklady (např. dopravné a práce technika</w:t>
      </w:r>
      <w:r w:rsidR="0010012C">
        <w:rPr>
          <w:rFonts w:ascii="Garamond" w:hAnsi="Garamond"/>
          <w:sz w:val="20"/>
          <w:szCs w:val="20"/>
        </w:rPr>
        <w:t>, náhradní díly</w:t>
      </w:r>
      <w:r>
        <w:rPr>
          <w:rFonts w:ascii="Garamond" w:hAnsi="Garamond"/>
          <w:sz w:val="20"/>
          <w:szCs w:val="20"/>
        </w:rPr>
        <w:t xml:space="preserve">) na </w:t>
      </w:r>
      <w:r w:rsidR="0010012C">
        <w:rPr>
          <w:rFonts w:ascii="Garamond" w:hAnsi="Garamond"/>
          <w:sz w:val="20"/>
          <w:szCs w:val="20"/>
        </w:rPr>
        <w:t xml:space="preserve">provedení </w:t>
      </w:r>
      <w:r>
        <w:rPr>
          <w:rFonts w:ascii="Garamond" w:hAnsi="Garamond"/>
          <w:sz w:val="20"/>
          <w:szCs w:val="20"/>
        </w:rPr>
        <w:t>Servisní</w:t>
      </w:r>
      <w:r w:rsidR="0010012C">
        <w:rPr>
          <w:rFonts w:ascii="Garamond" w:hAnsi="Garamond"/>
          <w:sz w:val="20"/>
          <w:szCs w:val="20"/>
        </w:rPr>
        <w:t>ch</w:t>
      </w:r>
      <w:r>
        <w:rPr>
          <w:rFonts w:ascii="Garamond" w:hAnsi="Garamond"/>
          <w:sz w:val="20"/>
          <w:szCs w:val="20"/>
        </w:rPr>
        <w:t xml:space="preserve"> služ</w:t>
      </w:r>
      <w:r w:rsidR="0010012C">
        <w:rPr>
          <w:rFonts w:ascii="Garamond" w:hAnsi="Garamond"/>
          <w:sz w:val="20"/>
          <w:szCs w:val="20"/>
        </w:rPr>
        <w:t>e</w:t>
      </w:r>
      <w:r>
        <w:rPr>
          <w:rFonts w:ascii="Garamond" w:hAnsi="Garamond"/>
          <w:sz w:val="20"/>
          <w:szCs w:val="20"/>
        </w:rPr>
        <w:t>b jsou zahrnuty v jednotkových cenách za realizované tisky</w:t>
      </w:r>
      <w:r w:rsidR="0010012C">
        <w:rPr>
          <w:rFonts w:ascii="Garamond" w:hAnsi="Garamond"/>
          <w:sz w:val="20"/>
          <w:szCs w:val="20"/>
        </w:rPr>
        <w:t>.</w:t>
      </w:r>
    </w:p>
    <w:p w14:paraId="7A89ACFE" w14:textId="7332511D" w:rsidR="002D4530" w:rsidRDefault="0010012C" w:rsidP="00F87DCD">
      <w:pPr>
        <w:pStyle w:val="Zkladntextodsazen2"/>
        <w:numPr>
          <w:ilvl w:val="1"/>
          <w:numId w:val="21"/>
        </w:numPr>
        <w:spacing w:before="120" w:line="240" w:lineRule="auto"/>
        <w:ind w:left="567" w:hanging="567"/>
        <w:jc w:val="both"/>
        <w:rPr>
          <w:rFonts w:ascii="Garamond" w:hAnsi="Garamond"/>
          <w:sz w:val="20"/>
          <w:szCs w:val="20"/>
        </w:rPr>
      </w:pPr>
      <w:r w:rsidRPr="0010012C">
        <w:rPr>
          <w:rFonts w:ascii="Garamond" w:hAnsi="Garamond"/>
          <w:sz w:val="20"/>
          <w:szCs w:val="20"/>
        </w:rPr>
        <w:t xml:space="preserve">Cena za realizované tisky bude zjištěna za základě odečtu provedeném Dodavatelem na počítadle zařízení (počítadlo musí každý tisk zaznamenat nejdříve ve chvíli, kdy zařízení zahájí samotný tisk) k poslednímu dni příslušného kalendářního měsíce a bude hrazena měsíčně zpětně na základě daňového dokladu (dále jen „faktura“) vystaveného Dodavatelem po uplynutí kalendářního měsíce, za nějž má být placeno. </w:t>
      </w:r>
    </w:p>
    <w:p w14:paraId="0BB7CB45" w14:textId="2977EE17" w:rsidR="0010012C" w:rsidRPr="0010012C" w:rsidRDefault="0010012C" w:rsidP="0010012C">
      <w:pPr>
        <w:pStyle w:val="Zkladntextodsazen2"/>
        <w:numPr>
          <w:ilvl w:val="1"/>
          <w:numId w:val="21"/>
        </w:numPr>
        <w:spacing w:before="120" w:line="240" w:lineRule="auto"/>
        <w:ind w:left="567" w:hanging="567"/>
        <w:jc w:val="both"/>
        <w:rPr>
          <w:rFonts w:ascii="Garamond" w:hAnsi="Garamond"/>
          <w:sz w:val="20"/>
          <w:szCs w:val="20"/>
        </w:rPr>
      </w:pPr>
      <w:r>
        <w:rPr>
          <w:rFonts w:ascii="Garamond" w:hAnsi="Garamond"/>
          <w:sz w:val="20"/>
          <w:szCs w:val="20"/>
        </w:rPr>
        <w:t>Objednatel</w:t>
      </w:r>
      <w:r w:rsidRPr="0010012C">
        <w:rPr>
          <w:rFonts w:ascii="Garamond" w:hAnsi="Garamond"/>
          <w:sz w:val="20"/>
          <w:szCs w:val="20"/>
        </w:rPr>
        <w:t xml:space="preserve"> umožní </w:t>
      </w:r>
      <w:r>
        <w:rPr>
          <w:rFonts w:ascii="Garamond" w:hAnsi="Garamond"/>
          <w:sz w:val="20"/>
          <w:szCs w:val="20"/>
        </w:rPr>
        <w:t>Dodav</w:t>
      </w:r>
      <w:r w:rsidRPr="0010012C">
        <w:rPr>
          <w:rFonts w:ascii="Garamond" w:hAnsi="Garamond"/>
          <w:sz w:val="20"/>
          <w:szCs w:val="20"/>
        </w:rPr>
        <w:t>ateli přístup k potřebným datům z</w:t>
      </w:r>
      <w:r>
        <w:rPr>
          <w:rFonts w:ascii="Garamond" w:hAnsi="Garamond"/>
          <w:sz w:val="20"/>
          <w:szCs w:val="20"/>
        </w:rPr>
        <w:t>e zařízení (</w:t>
      </w:r>
      <w:r w:rsidRPr="0010012C">
        <w:rPr>
          <w:rFonts w:ascii="Garamond" w:hAnsi="Garamond"/>
          <w:sz w:val="20"/>
          <w:szCs w:val="20"/>
        </w:rPr>
        <w:t>počet tisků) a to kdykoli, ve formě vzdáleného přístupu prostřednictvím síťového rozhraní ZČU.</w:t>
      </w:r>
    </w:p>
    <w:p w14:paraId="05D4991A" w14:textId="2949E407" w:rsidR="0010012C" w:rsidRDefault="0010012C" w:rsidP="0010012C">
      <w:pPr>
        <w:pStyle w:val="Zkladntextodsazen2"/>
        <w:numPr>
          <w:ilvl w:val="1"/>
          <w:numId w:val="21"/>
        </w:numPr>
        <w:spacing w:before="120" w:line="240" w:lineRule="auto"/>
        <w:ind w:left="567" w:hanging="567"/>
        <w:jc w:val="both"/>
        <w:rPr>
          <w:rFonts w:ascii="Garamond" w:hAnsi="Garamond"/>
          <w:sz w:val="20"/>
          <w:szCs w:val="20"/>
        </w:rPr>
      </w:pPr>
      <w:r w:rsidRPr="0010012C">
        <w:rPr>
          <w:rFonts w:ascii="Garamond" w:hAnsi="Garamond"/>
          <w:sz w:val="20"/>
          <w:szCs w:val="20"/>
        </w:rPr>
        <w:t>Přílohou faktury bude rozpis počt</w:t>
      </w:r>
      <w:r>
        <w:rPr>
          <w:rFonts w:ascii="Garamond" w:hAnsi="Garamond"/>
          <w:sz w:val="20"/>
          <w:szCs w:val="20"/>
        </w:rPr>
        <w:t>u</w:t>
      </w:r>
      <w:r w:rsidRPr="0010012C">
        <w:rPr>
          <w:rFonts w:ascii="Garamond" w:hAnsi="Garamond"/>
          <w:sz w:val="20"/>
          <w:szCs w:val="20"/>
        </w:rPr>
        <w:t xml:space="preserve"> tisků v členění černobílý a barevný tisk.</w:t>
      </w:r>
    </w:p>
    <w:p w14:paraId="5F96F239" w14:textId="5FBFC0FF" w:rsidR="0010012C" w:rsidRDefault="0010012C" w:rsidP="0010012C">
      <w:pPr>
        <w:pStyle w:val="Zkladntextodsazen2"/>
        <w:numPr>
          <w:ilvl w:val="1"/>
          <w:numId w:val="21"/>
        </w:numPr>
        <w:spacing w:before="120" w:line="240" w:lineRule="auto"/>
        <w:ind w:left="567" w:hanging="567"/>
        <w:jc w:val="both"/>
        <w:rPr>
          <w:rFonts w:ascii="Garamond" w:hAnsi="Garamond"/>
          <w:sz w:val="20"/>
          <w:szCs w:val="20"/>
        </w:rPr>
      </w:pPr>
      <w:r w:rsidRPr="0010012C">
        <w:rPr>
          <w:rFonts w:ascii="Garamond" w:hAnsi="Garamond"/>
          <w:sz w:val="20"/>
          <w:szCs w:val="20"/>
        </w:rPr>
        <w:t xml:space="preserve">V případě, že </w:t>
      </w:r>
      <w:r>
        <w:rPr>
          <w:rFonts w:ascii="Garamond" w:hAnsi="Garamond"/>
          <w:sz w:val="20"/>
          <w:szCs w:val="20"/>
        </w:rPr>
        <w:t xml:space="preserve">Dodavatel </w:t>
      </w:r>
      <w:r w:rsidRPr="0010012C">
        <w:rPr>
          <w:rFonts w:ascii="Garamond" w:hAnsi="Garamond"/>
          <w:sz w:val="20"/>
          <w:szCs w:val="20"/>
        </w:rPr>
        <w:t xml:space="preserve">neprovede </w:t>
      </w:r>
      <w:r>
        <w:rPr>
          <w:rFonts w:ascii="Garamond" w:hAnsi="Garamond"/>
          <w:sz w:val="20"/>
          <w:szCs w:val="20"/>
        </w:rPr>
        <w:t>servisní úkon</w:t>
      </w:r>
      <w:r w:rsidRPr="0010012C">
        <w:rPr>
          <w:rFonts w:ascii="Garamond" w:hAnsi="Garamond"/>
          <w:sz w:val="20"/>
          <w:szCs w:val="20"/>
        </w:rPr>
        <w:t xml:space="preserve"> ve lhůtě dle čl. </w:t>
      </w:r>
      <w:r>
        <w:rPr>
          <w:rFonts w:ascii="Garamond" w:hAnsi="Garamond"/>
          <w:sz w:val="20"/>
          <w:szCs w:val="20"/>
        </w:rPr>
        <w:t>1</w:t>
      </w:r>
      <w:r w:rsidRPr="0010012C">
        <w:rPr>
          <w:rFonts w:ascii="Garamond" w:hAnsi="Garamond"/>
          <w:sz w:val="20"/>
          <w:szCs w:val="20"/>
        </w:rPr>
        <w:t>.</w:t>
      </w:r>
      <w:r>
        <w:rPr>
          <w:rFonts w:ascii="Garamond" w:hAnsi="Garamond"/>
          <w:sz w:val="20"/>
          <w:szCs w:val="20"/>
        </w:rPr>
        <w:t>3</w:t>
      </w:r>
      <w:r w:rsidRPr="0010012C">
        <w:rPr>
          <w:rFonts w:ascii="Garamond" w:hAnsi="Garamond"/>
          <w:sz w:val="20"/>
          <w:szCs w:val="20"/>
        </w:rPr>
        <w:t xml:space="preserve"> (tj. nejpozději následující pracovní den) zavazuje se </w:t>
      </w:r>
      <w:r>
        <w:rPr>
          <w:rFonts w:ascii="Garamond" w:hAnsi="Garamond"/>
          <w:sz w:val="20"/>
          <w:szCs w:val="20"/>
        </w:rPr>
        <w:t>Dodavatel</w:t>
      </w:r>
      <w:r w:rsidRPr="0010012C">
        <w:rPr>
          <w:rFonts w:ascii="Garamond" w:hAnsi="Garamond"/>
          <w:sz w:val="20"/>
          <w:szCs w:val="20"/>
        </w:rPr>
        <w:t xml:space="preserve"> zaplatit </w:t>
      </w:r>
      <w:r>
        <w:rPr>
          <w:rFonts w:ascii="Garamond" w:hAnsi="Garamond"/>
          <w:sz w:val="20"/>
          <w:szCs w:val="20"/>
        </w:rPr>
        <w:t xml:space="preserve">Objednateli </w:t>
      </w:r>
      <w:r w:rsidRPr="0010012C">
        <w:rPr>
          <w:rFonts w:ascii="Garamond" w:hAnsi="Garamond"/>
          <w:sz w:val="20"/>
          <w:szCs w:val="20"/>
        </w:rPr>
        <w:t>smluvní pokutu ve výši 250 Kč za každý (byť i jen započatý) den prodlení.</w:t>
      </w:r>
    </w:p>
    <w:p w14:paraId="5A5BE72D" w14:textId="148C8287" w:rsidR="0010012C" w:rsidRPr="0010012C" w:rsidRDefault="0010012C" w:rsidP="0010012C">
      <w:pPr>
        <w:pStyle w:val="Zkladntextodsazen2"/>
        <w:numPr>
          <w:ilvl w:val="1"/>
          <w:numId w:val="21"/>
        </w:numPr>
        <w:spacing w:before="120" w:line="240" w:lineRule="auto"/>
        <w:ind w:left="567" w:hanging="567"/>
        <w:jc w:val="both"/>
        <w:rPr>
          <w:rFonts w:ascii="Garamond" w:hAnsi="Garamond"/>
          <w:sz w:val="20"/>
          <w:szCs w:val="20"/>
        </w:rPr>
      </w:pPr>
      <w:r>
        <w:rPr>
          <w:rFonts w:ascii="Garamond" w:hAnsi="Garamond"/>
          <w:sz w:val="20"/>
          <w:szCs w:val="20"/>
        </w:rPr>
        <w:t>Pro vyloučení pochybností se stanoví, že předmětem dodávky spotřebního materiálu nejsou dodávky papíru.</w:t>
      </w:r>
    </w:p>
    <w:p w14:paraId="44E224DD" w14:textId="77777777" w:rsidR="009A5043" w:rsidRPr="009A5043" w:rsidRDefault="0010012C" w:rsidP="0010012C">
      <w:pPr>
        <w:pStyle w:val="Zkladntextodsazen2"/>
        <w:numPr>
          <w:ilvl w:val="1"/>
          <w:numId w:val="21"/>
        </w:numPr>
        <w:spacing w:before="120" w:line="240" w:lineRule="auto"/>
        <w:ind w:left="567" w:hanging="567"/>
        <w:jc w:val="both"/>
        <w:rPr>
          <w:rFonts w:ascii="Garamond" w:hAnsi="Garamond" w:cs="Arial"/>
          <w:sz w:val="20"/>
          <w:szCs w:val="20"/>
        </w:rPr>
      </w:pPr>
      <w:r>
        <w:rPr>
          <w:rFonts w:ascii="Garamond" w:hAnsi="Garamond"/>
          <w:sz w:val="20"/>
          <w:szCs w:val="20"/>
        </w:rPr>
        <w:t>Pro dodávaný spotřební materiál (tonery) platí, že</w:t>
      </w:r>
      <w:r w:rsidR="009A5043">
        <w:rPr>
          <w:rFonts w:ascii="Garamond" w:hAnsi="Garamond"/>
          <w:sz w:val="20"/>
          <w:szCs w:val="20"/>
        </w:rPr>
        <w:t>:</w:t>
      </w:r>
    </w:p>
    <w:p w14:paraId="32DDAD90" w14:textId="25FD953B" w:rsidR="000E4BFE" w:rsidRPr="000E4BFE" w:rsidRDefault="009A5043" w:rsidP="009A5043">
      <w:pPr>
        <w:pStyle w:val="Zkladntextodsazen2"/>
        <w:numPr>
          <w:ilvl w:val="0"/>
          <w:numId w:val="26"/>
        </w:numPr>
        <w:spacing w:before="120" w:line="240" w:lineRule="auto"/>
        <w:jc w:val="both"/>
        <w:rPr>
          <w:rFonts w:ascii="Garamond" w:hAnsi="Garamond" w:cs="Arial"/>
          <w:sz w:val="20"/>
          <w:szCs w:val="20"/>
        </w:rPr>
      </w:pPr>
      <w:r>
        <w:rPr>
          <w:rFonts w:ascii="Garamond" w:hAnsi="Garamond"/>
          <w:sz w:val="20"/>
          <w:szCs w:val="20"/>
        </w:rPr>
        <w:t>tonery</w:t>
      </w:r>
      <w:r w:rsidR="000E4BFE" w:rsidRPr="000E4BFE">
        <w:rPr>
          <w:rFonts w:ascii="Garamond" w:hAnsi="Garamond"/>
          <w:sz w:val="20"/>
          <w:szCs w:val="20"/>
        </w:rPr>
        <w:t xml:space="preserve"> </w:t>
      </w:r>
      <w:r w:rsidR="0010012C">
        <w:rPr>
          <w:rFonts w:ascii="Garamond" w:hAnsi="Garamond"/>
          <w:sz w:val="20"/>
          <w:szCs w:val="20"/>
        </w:rPr>
        <w:t xml:space="preserve">budou </w:t>
      </w:r>
      <w:r w:rsidR="000E4BFE" w:rsidRPr="000E4BFE">
        <w:rPr>
          <w:rFonts w:ascii="Garamond" w:hAnsi="Garamond"/>
          <w:sz w:val="20"/>
          <w:szCs w:val="20"/>
        </w:rPr>
        <w:t>nerepasované (nové a nepoužité)</w:t>
      </w:r>
      <w:r w:rsidR="007F60E2">
        <w:rPr>
          <w:rFonts w:ascii="Garamond" w:hAnsi="Garamond"/>
          <w:sz w:val="20"/>
          <w:szCs w:val="20"/>
        </w:rPr>
        <w:t xml:space="preserve"> a</w:t>
      </w:r>
      <w:r w:rsidR="0010012C">
        <w:rPr>
          <w:rFonts w:ascii="Garamond" w:hAnsi="Garamond"/>
          <w:sz w:val="20"/>
          <w:szCs w:val="20"/>
        </w:rPr>
        <w:t> </w:t>
      </w:r>
      <w:r w:rsidR="000E4BFE" w:rsidRPr="000E4BFE">
        <w:rPr>
          <w:rFonts w:ascii="Garamond" w:hAnsi="Garamond"/>
          <w:sz w:val="20"/>
          <w:szCs w:val="20"/>
        </w:rPr>
        <w:t>kompatibilní s daným zařízením</w:t>
      </w:r>
      <w:r>
        <w:rPr>
          <w:rFonts w:ascii="Garamond" w:hAnsi="Garamond"/>
          <w:sz w:val="20"/>
          <w:szCs w:val="20"/>
        </w:rPr>
        <w:t>,</w:t>
      </w:r>
    </w:p>
    <w:p w14:paraId="5454C040" w14:textId="479DCFB8" w:rsidR="007F60E2" w:rsidRDefault="009A5043" w:rsidP="009A5043">
      <w:pPr>
        <w:pStyle w:val="Zkladntextodsazen2"/>
        <w:numPr>
          <w:ilvl w:val="0"/>
          <w:numId w:val="26"/>
        </w:numPr>
        <w:spacing w:before="120" w:line="240" w:lineRule="auto"/>
        <w:jc w:val="both"/>
        <w:rPr>
          <w:rFonts w:ascii="Garamond" w:hAnsi="Garamond"/>
          <w:sz w:val="20"/>
          <w:szCs w:val="20"/>
        </w:rPr>
      </w:pPr>
      <w:r>
        <w:rPr>
          <w:rFonts w:ascii="Garamond" w:hAnsi="Garamond"/>
          <w:sz w:val="20"/>
          <w:szCs w:val="20"/>
        </w:rPr>
        <w:t>p</w:t>
      </w:r>
      <w:r w:rsidR="000E4BFE" w:rsidRPr="000E4BFE">
        <w:rPr>
          <w:rFonts w:ascii="Garamond" w:hAnsi="Garamond"/>
          <w:sz w:val="20"/>
          <w:szCs w:val="20"/>
        </w:rPr>
        <w:t xml:space="preserve">okud </w:t>
      </w:r>
      <w:r w:rsidR="007F60E2">
        <w:rPr>
          <w:rFonts w:ascii="Garamond" w:hAnsi="Garamond"/>
          <w:sz w:val="20"/>
          <w:szCs w:val="20"/>
        </w:rPr>
        <w:t xml:space="preserve">dodávaný </w:t>
      </w:r>
      <w:r w:rsidR="000E4BFE" w:rsidRPr="000E4BFE">
        <w:rPr>
          <w:rFonts w:ascii="Garamond" w:hAnsi="Garamond"/>
          <w:sz w:val="20"/>
          <w:szCs w:val="20"/>
        </w:rPr>
        <w:t>toner obsahuje</w:t>
      </w:r>
      <w:r w:rsidR="007F60E2">
        <w:rPr>
          <w:rFonts w:ascii="Garamond" w:hAnsi="Garamond"/>
          <w:sz w:val="20"/>
          <w:szCs w:val="20"/>
        </w:rPr>
        <w:t>:</w:t>
      </w:r>
      <w:r w:rsidR="000E4BFE" w:rsidRPr="000E4BFE">
        <w:rPr>
          <w:rFonts w:ascii="Garamond" w:hAnsi="Garamond"/>
          <w:sz w:val="20"/>
          <w:szCs w:val="20"/>
        </w:rPr>
        <w:t xml:space="preserve"> </w:t>
      </w:r>
    </w:p>
    <w:p w14:paraId="7D584041" w14:textId="76BCA243" w:rsidR="000E4BFE" w:rsidRDefault="000E4BFE" w:rsidP="009A5043">
      <w:pPr>
        <w:pStyle w:val="Odstavecseseznamem"/>
        <w:numPr>
          <w:ilvl w:val="0"/>
          <w:numId w:val="7"/>
        </w:numPr>
        <w:spacing w:after="0"/>
        <w:ind w:left="1134" w:hanging="283"/>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750DBE1E" w:rsidR="007F60E2" w:rsidRDefault="007F60E2" w:rsidP="009A5043">
      <w:pPr>
        <w:pStyle w:val="Odstavecseseznamem"/>
        <w:numPr>
          <w:ilvl w:val="0"/>
          <w:numId w:val="7"/>
        </w:numPr>
        <w:spacing w:after="0"/>
        <w:ind w:left="1134" w:hanging="283"/>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495AC7A9" w:rsidR="007F60E2" w:rsidRPr="000E4BFE" w:rsidRDefault="007F60E2" w:rsidP="009A5043">
      <w:pPr>
        <w:pStyle w:val="Odstavecseseznamem"/>
        <w:numPr>
          <w:ilvl w:val="0"/>
          <w:numId w:val="7"/>
        </w:numPr>
        <w:spacing w:after="0"/>
        <w:ind w:left="1134" w:hanging="283"/>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15268460" w14:textId="2FFB3D20" w:rsidR="000E4BFE" w:rsidRDefault="007F60E2" w:rsidP="009A5043">
      <w:pPr>
        <w:pStyle w:val="Zkladntextodsazen2"/>
        <w:numPr>
          <w:ilvl w:val="1"/>
          <w:numId w:val="21"/>
        </w:numPr>
        <w:spacing w:before="120" w:line="240" w:lineRule="auto"/>
        <w:ind w:left="567" w:hanging="567"/>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w:t>
      </w:r>
      <w:r w:rsidR="009A5043">
        <w:rPr>
          <w:rFonts w:ascii="Garamond" w:hAnsi="Garamond"/>
          <w:sz w:val="20"/>
          <w:szCs w:val="20"/>
        </w:rPr>
        <w:t xml:space="preserve">dále </w:t>
      </w:r>
      <w:r w:rsidR="000E4BFE" w:rsidRPr="00BE6170">
        <w:rPr>
          <w:rFonts w:ascii="Garamond" w:hAnsi="Garamond"/>
          <w:sz w:val="20"/>
          <w:szCs w:val="20"/>
        </w:rPr>
        <w:t>zavazuje zajistit zpětný odběr a odvoz prázdných tonerů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w:t>
      </w:r>
      <w:r w:rsidR="00BE6170">
        <w:rPr>
          <w:rFonts w:ascii="Garamond" w:hAnsi="Garamond"/>
          <w:sz w:val="20"/>
          <w:szCs w:val="20"/>
        </w:rPr>
        <w:t>.</w:t>
      </w:r>
    </w:p>
    <w:sectPr w:rsidR="000E4BFE"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E00CC5" w14:textId="77777777" w:rsidR="00BA2DE7" w:rsidRDefault="00BA2DE7" w:rsidP="001B2927">
      <w:pPr>
        <w:spacing w:after="0" w:line="240" w:lineRule="auto"/>
      </w:pPr>
      <w:r>
        <w:separator/>
      </w:r>
    </w:p>
  </w:endnote>
  <w:endnote w:type="continuationSeparator" w:id="0">
    <w:p w14:paraId="69350CE1" w14:textId="77777777" w:rsidR="00BA2DE7" w:rsidRDefault="00BA2DE7"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9BBF5C" w14:textId="77777777" w:rsidR="00BA2DE7" w:rsidRDefault="00BA2DE7" w:rsidP="001B2927">
      <w:pPr>
        <w:spacing w:after="0" w:line="240" w:lineRule="auto"/>
      </w:pPr>
      <w:r>
        <w:separator/>
      </w:r>
    </w:p>
  </w:footnote>
  <w:footnote w:type="continuationSeparator" w:id="0">
    <w:p w14:paraId="43428C8B" w14:textId="77777777" w:rsidR="00BA2DE7" w:rsidRDefault="00BA2DE7"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4482FEBE"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bookmarkStart w:id="0" w:name="_Hlk126234206"/>
    <w:r w:rsidRPr="00CF527D">
      <w:rPr>
        <w:rFonts w:ascii="Garamond" w:hAnsi="Garamond" w:cs="Palatino Linotype"/>
        <w:color w:val="000000"/>
      </w:rPr>
      <w:t>P</w:t>
    </w:r>
    <w:r w:rsidR="00AF6890" w:rsidRPr="00074EC3">
      <w:rPr>
        <w:rFonts w:ascii="Garamond" w:hAnsi="Garamond" w:cs="Palatino Linotype"/>
        <w:color w:val="000000"/>
      </w:rPr>
      <w:t>2</w:t>
    </w:r>
    <w:r w:rsidR="009E2EE3">
      <w:rPr>
        <w:rFonts w:ascii="Garamond" w:hAnsi="Garamond" w:cs="Palatino Linotype"/>
        <w:color w:val="000000"/>
      </w:rPr>
      <w:t>3</w:t>
    </w:r>
    <w:r w:rsidRPr="00074EC3">
      <w:rPr>
        <w:rFonts w:ascii="Garamond" w:hAnsi="Garamond" w:cs="Palatino Linotype"/>
        <w:color w:val="000000"/>
      </w:rPr>
      <w:t>V00000</w:t>
    </w:r>
    <w:r w:rsidR="009E2EE3">
      <w:rPr>
        <w:rFonts w:ascii="Garamond" w:hAnsi="Garamond" w:cs="Palatino Linotype"/>
        <w:color w:val="000000"/>
      </w:rPr>
      <w:t>0</w:t>
    </w:r>
    <w:bookmarkEnd w:id="0"/>
    <w:r w:rsidR="0011328A">
      <w:rPr>
        <w:rFonts w:ascii="Garamond" w:hAnsi="Garamond" w:cs="Palatino Linotype"/>
        <w:color w:val="000000"/>
      </w:rPr>
      <w:t>95</w:t>
    </w:r>
    <w:r w:rsidR="004D24BF">
      <w:rPr>
        <w:rFonts w:ascii="Garamond" w:hAnsi="Garamond" w:cs="Palatino Linotype"/>
        <w:color w:val="000000"/>
      </w:rPr>
      <w:t xml:space="preserve"> </w:t>
    </w:r>
    <w:r>
      <w:rPr>
        <w:rFonts w:ascii="Garamond" w:hAnsi="Garamond" w:cs="Palatino Linotype"/>
        <w:color w:val="000000"/>
      </w:rPr>
      <w:t>(dále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2"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4600969"/>
    <w:multiLevelType w:val="hybridMultilevel"/>
    <w:tmpl w:val="34540976"/>
    <w:lvl w:ilvl="0" w:tplc="1222E15C">
      <w:start w:val="1"/>
      <w:numFmt w:val="lowerLetter"/>
      <w:lvlText w:val="%1)"/>
      <w:lvlJc w:val="left"/>
      <w:pPr>
        <w:ind w:left="785" w:hanging="360"/>
      </w:pPr>
      <w:rPr>
        <w:rFonts w:hint="default"/>
      </w:rPr>
    </w:lvl>
    <w:lvl w:ilvl="1" w:tplc="04050019" w:tentative="1">
      <w:start w:val="1"/>
      <w:numFmt w:val="lowerLetter"/>
      <w:lvlText w:val="%2."/>
      <w:lvlJc w:val="left"/>
      <w:pPr>
        <w:ind w:left="1505" w:hanging="360"/>
      </w:pPr>
    </w:lvl>
    <w:lvl w:ilvl="2" w:tplc="0405001B" w:tentative="1">
      <w:start w:val="1"/>
      <w:numFmt w:val="lowerRoman"/>
      <w:lvlText w:val="%3."/>
      <w:lvlJc w:val="right"/>
      <w:pPr>
        <w:ind w:left="2225" w:hanging="180"/>
      </w:pPr>
    </w:lvl>
    <w:lvl w:ilvl="3" w:tplc="0405000F" w:tentative="1">
      <w:start w:val="1"/>
      <w:numFmt w:val="decimal"/>
      <w:lvlText w:val="%4."/>
      <w:lvlJc w:val="left"/>
      <w:pPr>
        <w:ind w:left="2945" w:hanging="360"/>
      </w:pPr>
    </w:lvl>
    <w:lvl w:ilvl="4" w:tplc="04050019" w:tentative="1">
      <w:start w:val="1"/>
      <w:numFmt w:val="lowerLetter"/>
      <w:lvlText w:val="%5."/>
      <w:lvlJc w:val="left"/>
      <w:pPr>
        <w:ind w:left="3665" w:hanging="360"/>
      </w:pPr>
    </w:lvl>
    <w:lvl w:ilvl="5" w:tplc="0405001B" w:tentative="1">
      <w:start w:val="1"/>
      <w:numFmt w:val="lowerRoman"/>
      <w:lvlText w:val="%6."/>
      <w:lvlJc w:val="right"/>
      <w:pPr>
        <w:ind w:left="4385" w:hanging="180"/>
      </w:pPr>
    </w:lvl>
    <w:lvl w:ilvl="6" w:tplc="0405000F" w:tentative="1">
      <w:start w:val="1"/>
      <w:numFmt w:val="decimal"/>
      <w:lvlText w:val="%7."/>
      <w:lvlJc w:val="left"/>
      <w:pPr>
        <w:ind w:left="5105" w:hanging="360"/>
      </w:pPr>
    </w:lvl>
    <w:lvl w:ilvl="7" w:tplc="04050019" w:tentative="1">
      <w:start w:val="1"/>
      <w:numFmt w:val="lowerLetter"/>
      <w:lvlText w:val="%8."/>
      <w:lvlJc w:val="left"/>
      <w:pPr>
        <w:ind w:left="5825" w:hanging="360"/>
      </w:pPr>
    </w:lvl>
    <w:lvl w:ilvl="8" w:tplc="0405001B" w:tentative="1">
      <w:start w:val="1"/>
      <w:numFmt w:val="lowerRoman"/>
      <w:lvlText w:val="%9."/>
      <w:lvlJc w:val="right"/>
      <w:pPr>
        <w:ind w:left="6545" w:hanging="180"/>
      </w:pPr>
    </w:lvl>
  </w:abstractNum>
  <w:abstractNum w:abstractNumId="3"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4"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15:restartNumberingAfterBreak="0">
    <w:nsid w:val="2E7D23C8"/>
    <w:multiLevelType w:val="hybridMultilevel"/>
    <w:tmpl w:val="C400AEF2"/>
    <w:lvl w:ilvl="0" w:tplc="0405001B">
      <w:start w:val="1"/>
      <w:numFmt w:val="lowerRoman"/>
      <w:lvlText w:val="%1."/>
      <w:lvlJc w:val="righ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8"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9" w15:restartNumberingAfterBreak="0">
    <w:nsid w:val="3FC662FF"/>
    <w:multiLevelType w:val="multilevel"/>
    <w:tmpl w:val="4DD2D2C4"/>
    <w:lvl w:ilvl="0">
      <w:start w:val="1"/>
      <w:numFmt w:val="upperRoman"/>
      <w:lvlText w:val="%1."/>
      <w:lvlJc w:val="left"/>
      <w:pPr>
        <w:ind w:left="1080" w:hanging="720"/>
      </w:pPr>
      <w:rPr>
        <w:rFonts w:hint="default"/>
      </w:rPr>
    </w:lvl>
    <w:lvl w:ilvl="1">
      <w:start w:val="1"/>
      <w:numFmt w:val="decimal"/>
      <w:isLgl/>
      <w:lvlText w:val="%1.%2"/>
      <w:lvlJc w:val="left"/>
      <w:pPr>
        <w:ind w:left="720" w:hanging="360"/>
      </w:pPr>
      <w:rPr>
        <w:rFonts w:hint="default"/>
        <w:b w:val="0"/>
      </w:rPr>
    </w:lvl>
    <w:lvl w:ilvl="2">
      <w:start w:val="1"/>
      <w:numFmt w:val="lowerLetter"/>
      <w:isLgl/>
      <w:lvlText w:val="%3)"/>
      <w:lvlJc w:val="left"/>
      <w:pPr>
        <w:ind w:left="1080" w:hanging="720"/>
      </w:pPr>
      <w:rPr>
        <w:rFonts w:ascii="Garamond" w:eastAsia="Arial" w:hAnsi="Garamond" w:cs="Arial"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2" w15:restartNumberingAfterBreak="0">
    <w:nsid w:val="4E735F66"/>
    <w:multiLevelType w:val="multilevel"/>
    <w:tmpl w:val="1130B0F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4" w15:restartNumberingAfterBreak="0">
    <w:nsid w:val="542C5E49"/>
    <w:multiLevelType w:val="hybridMultilevel"/>
    <w:tmpl w:val="7C1E1F68"/>
    <w:lvl w:ilvl="0" w:tplc="3C4C9256">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5" w15:restartNumberingAfterBreak="0">
    <w:nsid w:val="55E60F1E"/>
    <w:multiLevelType w:val="hybridMultilevel"/>
    <w:tmpl w:val="7C1E1F68"/>
    <w:lvl w:ilvl="0" w:tplc="3C4C9256">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6"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7" w15:restartNumberingAfterBreak="0">
    <w:nsid w:val="5D2E749F"/>
    <w:multiLevelType w:val="hybridMultilevel"/>
    <w:tmpl w:val="7C1E1F68"/>
    <w:lvl w:ilvl="0" w:tplc="3C4C9256">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8" w15:restartNumberingAfterBreak="0">
    <w:nsid w:val="71DE1A95"/>
    <w:multiLevelType w:val="multilevel"/>
    <w:tmpl w:val="00C4A23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0"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6"/>
  </w:num>
  <w:num w:numId="2">
    <w:abstractNumId w:val="8"/>
  </w:num>
  <w:num w:numId="3">
    <w:abstractNumId w:val="3"/>
  </w:num>
  <w:num w:numId="4">
    <w:abstractNumId w:val="20"/>
  </w:num>
  <w:num w:numId="5">
    <w:abstractNumId w:val="4"/>
  </w:num>
  <w:num w:numId="6">
    <w:abstractNumId w:val="10"/>
  </w:num>
  <w:num w:numId="7">
    <w:abstractNumId w:val="7"/>
  </w:num>
  <w:num w:numId="8">
    <w:abstractNumId w:val="11"/>
  </w:num>
  <w:num w:numId="9">
    <w:abstractNumId w:val="16"/>
  </w:num>
  <w:num w:numId="10">
    <w:abstractNumId w:val="5"/>
  </w:num>
  <w:num w:numId="11">
    <w:abstractNumId w:val="13"/>
  </w:num>
  <w:num w:numId="12">
    <w:abstractNumId w:val="19"/>
  </w:num>
  <w:num w:numId="1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2"/>
  </w:num>
  <w:num w:numId="21">
    <w:abstractNumId w:val="18"/>
  </w:num>
  <w:num w:numId="22">
    <w:abstractNumId w:val="14"/>
  </w:num>
  <w:num w:numId="23">
    <w:abstractNumId w:val="9"/>
  </w:num>
  <w:num w:numId="24">
    <w:abstractNumId w:val="2"/>
  </w:num>
  <w:num w:numId="25">
    <w:abstractNumId w:val="17"/>
  </w:num>
  <w:num w:numId="26">
    <w:abstractNumId w:val="15"/>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lnBDVgVgaPbuSsTRGm3nlxt28SCi7cw4VWeDMz8LvJPx7dJYGME6hMHoesGfHkqgQWh1/YlVeZa14ivaghZAtw==" w:salt="KPmZS1UIRjIFqQh5CDbXsQ=="/>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129DB"/>
    <w:rsid w:val="00013437"/>
    <w:rsid w:val="00013B18"/>
    <w:rsid w:val="00013B7A"/>
    <w:rsid w:val="000149CE"/>
    <w:rsid w:val="00015BDB"/>
    <w:rsid w:val="0001695A"/>
    <w:rsid w:val="00020F55"/>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553DC"/>
    <w:rsid w:val="00060F23"/>
    <w:rsid w:val="000611A7"/>
    <w:rsid w:val="000641C9"/>
    <w:rsid w:val="00066AFF"/>
    <w:rsid w:val="00071571"/>
    <w:rsid w:val="00072311"/>
    <w:rsid w:val="00073072"/>
    <w:rsid w:val="00073FC2"/>
    <w:rsid w:val="00074643"/>
    <w:rsid w:val="00074EC3"/>
    <w:rsid w:val="00075302"/>
    <w:rsid w:val="00077114"/>
    <w:rsid w:val="00080CE5"/>
    <w:rsid w:val="00080F29"/>
    <w:rsid w:val="000830CE"/>
    <w:rsid w:val="000856CA"/>
    <w:rsid w:val="00090D16"/>
    <w:rsid w:val="000942BF"/>
    <w:rsid w:val="00095341"/>
    <w:rsid w:val="000A0142"/>
    <w:rsid w:val="000A062F"/>
    <w:rsid w:val="000A4D1B"/>
    <w:rsid w:val="000B0E05"/>
    <w:rsid w:val="000B3221"/>
    <w:rsid w:val="000B35C3"/>
    <w:rsid w:val="000C0527"/>
    <w:rsid w:val="000C0BB1"/>
    <w:rsid w:val="000C1F87"/>
    <w:rsid w:val="000C2646"/>
    <w:rsid w:val="000C55A1"/>
    <w:rsid w:val="000D13B2"/>
    <w:rsid w:val="000D6022"/>
    <w:rsid w:val="000E4372"/>
    <w:rsid w:val="000E4A81"/>
    <w:rsid w:val="000E4BFE"/>
    <w:rsid w:val="000E4FCF"/>
    <w:rsid w:val="000F0B53"/>
    <w:rsid w:val="000F227F"/>
    <w:rsid w:val="000F56E7"/>
    <w:rsid w:val="0010012C"/>
    <w:rsid w:val="001067EC"/>
    <w:rsid w:val="0011328A"/>
    <w:rsid w:val="00113317"/>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37238"/>
    <w:rsid w:val="001405BE"/>
    <w:rsid w:val="00144C0E"/>
    <w:rsid w:val="00145D74"/>
    <w:rsid w:val="0014798B"/>
    <w:rsid w:val="0015265D"/>
    <w:rsid w:val="001532C7"/>
    <w:rsid w:val="00160102"/>
    <w:rsid w:val="001601E2"/>
    <w:rsid w:val="00161399"/>
    <w:rsid w:val="0016269D"/>
    <w:rsid w:val="00163F5D"/>
    <w:rsid w:val="00167825"/>
    <w:rsid w:val="0017082B"/>
    <w:rsid w:val="00170DBF"/>
    <w:rsid w:val="00173663"/>
    <w:rsid w:val="00174A4A"/>
    <w:rsid w:val="00174A58"/>
    <w:rsid w:val="00174E91"/>
    <w:rsid w:val="00175D67"/>
    <w:rsid w:val="00176CA4"/>
    <w:rsid w:val="00177A6C"/>
    <w:rsid w:val="00180038"/>
    <w:rsid w:val="00181AC7"/>
    <w:rsid w:val="00183F07"/>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653C"/>
    <w:rsid w:val="001B0B29"/>
    <w:rsid w:val="001B1393"/>
    <w:rsid w:val="001B1465"/>
    <w:rsid w:val="001B2927"/>
    <w:rsid w:val="001B2FC7"/>
    <w:rsid w:val="001B44DE"/>
    <w:rsid w:val="001B4545"/>
    <w:rsid w:val="001B4AA2"/>
    <w:rsid w:val="001B5139"/>
    <w:rsid w:val="001B5DDA"/>
    <w:rsid w:val="001C57B1"/>
    <w:rsid w:val="001C6D58"/>
    <w:rsid w:val="001C6FDD"/>
    <w:rsid w:val="001C7591"/>
    <w:rsid w:val="001D04D5"/>
    <w:rsid w:val="001D0554"/>
    <w:rsid w:val="001D332B"/>
    <w:rsid w:val="001D4A04"/>
    <w:rsid w:val="001D7627"/>
    <w:rsid w:val="001D771A"/>
    <w:rsid w:val="001D7AB3"/>
    <w:rsid w:val="001E4253"/>
    <w:rsid w:val="001E5BBB"/>
    <w:rsid w:val="001E771F"/>
    <w:rsid w:val="001F0B7D"/>
    <w:rsid w:val="001F16FE"/>
    <w:rsid w:val="001F54EB"/>
    <w:rsid w:val="001F6091"/>
    <w:rsid w:val="001F6C82"/>
    <w:rsid w:val="00202FB1"/>
    <w:rsid w:val="00204A66"/>
    <w:rsid w:val="00207400"/>
    <w:rsid w:val="00211EC0"/>
    <w:rsid w:val="002122C7"/>
    <w:rsid w:val="00217AEA"/>
    <w:rsid w:val="00217B7E"/>
    <w:rsid w:val="00226625"/>
    <w:rsid w:val="00226F56"/>
    <w:rsid w:val="00227175"/>
    <w:rsid w:val="00232D92"/>
    <w:rsid w:val="002368D8"/>
    <w:rsid w:val="002373EB"/>
    <w:rsid w:val="00240ED8"/>
    <w:rsid w:val="00243643"/>
    <w:rsid w:val="00245450"/>
    <w:rsid w:val="00247D2B"/>
    <w:rsid w:val="002535DF"/>
    <w:rsid w:val="0025607D"/>
    <w:rsid w:val="00256120"/>
    <w:rsid w:val="00261F93"/>
    <w:rsid w:val="002624BF"/>
    <w:rsid w:val="00264A4A"/>
    <w:rsid w:val="00266842"/>
    <w:rsid w:val="0027169A"/>
    <w:rsid w:val="00272219"/>
    <w:rsid w:val="00275C78"/>
    <w:rsid w:val="002767BC"/>
    <w:rsid w:val="0028232A"/>
    <w:rsid w:val="002830C4"/>
    <w:rsid w:val="00283457"/>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46E"/>
    <w:rsid w:val="002B065F"/>
    <w:rsid w:val="002B15D1"/>
    <w:rsid w:val="002B5F2B"/>
    <w:rsid w:val="002B78E6"/>
    <w:rsid w:val="002C1D77"/>
    <w:rsid w:val="002C2075"/>
    <w:rsid w:val="002C24D6"/>
    <w:rsid w:val="002C3BD8"/>
    <w:rsid w:val="002D06C0"/>
    <w:rsid w:val="002D31DC"/>
    <w:rsid w:val="002D4530"/>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3AB3"/>
    <w:rsid w:val="002F47CC"/>
    <w:rsid w:val="002F49EB"/>
    <w:rsid w:val="002F6E5A"/>
    <w:rsid w:val="002F7810"/>
    <w:rsid w:val="00302C4E"/>
    <w:rsid w:val="0030583E"/>
    <w:rsid w:val="00305B72"/>
    <w:rsid w:val="00307363"/>
    <w:rsid w:val="00311356"/>
    <w:rsid w:val="00311A6E"/>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4072A"/>
    <w:rsid w:val="003409F2"/>
    <w:rsid w:val="00344E38"/>
    <w:rsid w:val="003468AA"/>
    <w:rsid w:val="0035467B"/>
    <w:rsid w:val="003563BB"/>
    <w:rsid w:val="0035688E"/>
    <w:rsid w:val="00361E69"/>
    <w:rsid w:val="00362A74"/>
    <w:rsid w:val="00362F51"/>
    <w:rsid w:val="00363955"/>
    <w:rsid w:val="00364405"/>
    <w:rsid w:val="00365F75"/>
    <w:rsid w:val="00372A9D"/>
    <w:rsid w:val="003819B2"/>
    <w:rsid w:val="00381A0C"/>
    <w:rsid w:val="0038279F"/>
    <w:rsid w:val="00385E74"/>
    <w:rsid w:val="003939FE"/>
    <w:rsid w:val="0039775A"/>
    <w:rsid w:val="003A2E2E"/>
    <w:rsid w:val="003A2F89"/>
    <w:rsid w:val="003A3514"/>
    <w:rsid w:val="003A3F47"/>
    <w:rsid w:val="003A54DB"/>
    <w:rsid w:val="003B10C8"/>
    <w:rsid w:val="003B22B7"/>
    <w:rsid w:val="003B3BCF"/>
    <w:rsid w:val="003B58BA"/>
    <w:rsid w:val="003B5BC5"/>
    <w:rsid w:val="003B6F6C"/>
    <w:rsid w:val="003B7393"/>
    <w:rsid w:val="003B7651"/>
    <w:rsid w:val="003C054C"/>
    <w:rsid w:val="003C1F25"/>
    <w:rsid w:val="003C1F92"/>
    <w:rsid w:val="003C3A42"/>
    <w:rsid w:val="003C77CF"/>
    <w:rsid w:val="003C7A4B"/>
    <w:rsid w:val="003D021C"/>
    <w:rsid w:val="003D1D9B"/>
    <w:rsid w:val="003D1EE4"/>
    <w:rsid w:val="003D29AA"/>
    <w:rsid w:val="003D3B0F"/>
    <w:rsid w:val="003D40C7"/>
    <w:rsid w:val="003E2A13"/>
    <w:rsid w:val="003E357D"/>
    <w:rsid w:val="003F0E4E"/>
    <w:rsid w:val="003F1821"/>
    <w:rsid w:val="003F2444"/>
    <w:rsid w:val="003F2572"/>
    <w:rsid w:val="003F29B1"/>
    <w:rsid w:val="003F66D7"/>
    <w:rsid w:val="00401BEA"/>
    <w:rsid w:val="00403767"/>
    <w:rsid w:val="00403F29"/>
    <w:rsid w:val="00405570"/>
    <w:rsid w:val="00410223"/>
    <w:rsid w:val="0041763F"/>
    <w:rsid w:val="00417EFE"/>
    <w:rsid w:val="00421B0B"/>
    <w:rsid w:val="00421C27"/>
    <w:rsid w:val="004263CE"/>
    <w:rsid w:val="004319B1"/>
    <w:rsid w:val="00431A5C"/>
    <w:rsid w:val="0043690A"/>
    <w:rsid w:val="004371E5"/>
    <w:rsid w:val="004376CC"/>
    <w:rsid w:val="0043793A"/>
    <w:rsid w:val="0044259F"/>
    <w:rsid w:val="0044285F"/>
    <w:rsid w:val="00446ECB"/>
    <w:rsid w:val="00447806"/>
    <w:rsid w:val="00447822"/>
    <w:rsid w:val="0045504E"/>
    <w:rsid w:val="00455907"/>
    <w:rsid w:val="0046673F"/>
    <w:rsid w:val="004675DB"/>
    <w:rsid w:val="00467E5F"/>
    <w:rsid w:val="004740CD"/>
    <w:rsid w:val="00474E47"/>
    <w:rsid w:val="00477048"/>
    <w:rsid w:val="0047715D"/>
    <w:rsid w:val="00477A30"/>
    <w:rsid w:val="004801C5"/>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A6ED9"/>
    <w:rsid w:val="004A7952"/>
    <w:rsid w:val="004B1D09"/>
    <w:rsid w:val="004B1F74"/>
    <w:rsid w:val="004B35A2"/>
    <w:rsid w:val="004B532D"/>
    <w:rsid w:val="004B5334"/>
    <w:rsid w:val="004B60FA"/>
    <w:rsid w:val="004B7C75"/>
    <w:rsid w:val="004C17FE"/>
    <w:rsid w:val="004C2012"/>
    <w:rsid w:val="004C5E48"/>
    <w:rsid w:val="004C674B"/>
    <w:rsid w:val="004D24BF"/>
    <w:rsid w:val="004D3176"/>
    <w:rsid w:val="004D504E"/>
    <w:rsid w:val="004D7E21"/>
    <w:rsid w:val="004E1AC2"/>
    <w:rsid w:val="004E2BC2"/>
    <w:rsid w:val="004E2F3E"/>
    <w:rsid w:val="004E3623"/>
    <w:rsid w:val="004E419F"/>
    <w:rsid w:val="004E4EE2"/>
    <w:rsid w:val="004E60EC"/>
    <w:rsid w:val="004E63BD"/>
    <w:rsid w:val="004E6462"/>
    <w:rsid w:val="004E6AB7"/>
    <w:rsid w:val="004E7B33"/>
    <w:rsid w:val="004F209C"/>
    <w:rsid w:val="004F2414"/>
    <w:rsid w:val="004F3F0A"/>
    <w:rsid w:val="004F5D4E"/>
    <w:rsid w:val="004F5E16"/>
    <w:rsid w:val="004F67A5"/>
    <w:rsid w:val="004F68A8"/>
    <w:rsid w:val="00501972"/>
    <w:rsid w:val="00502978"/>
    <w:rsid w:val="00503DA2"/>
    <w:rsid w:val="0050473F"/>
    <w:rsid w:val="00506130"/>
    <w:rsid w:val="00506CB0"/>
    <w:rsid w:val="00511E3F"/>
    <w:rsid w:val="00517269"/>
    <w:rsid w:val="005200E0"/>
    <w:rsid w:val="005220CD"/>
    <w:rsid w:val="0052282C"/>
    <w:rsid w:val="00525DDA"/>
    <w:rsid w:val="00526C56"/>
    <w:rsid w:val="005355DC"/>
    <w:rsid w:val="00536ED0"/>
    <w:rsid w:val="0053731D"/>
    <w:rsid w:val="00537993"/>
    <w:rsid w:val="00537BB7"/>
    <w:rsid w:val="00540FF0"/>
    <w:rsid w:val="00542E1F"/>
    <w:rsid w:val="00542F76"/>
    <w:rsid w:val="00543900"/>
    <w:rsid w:val="0054483C"/>
    <w:rsid w:val="00552117"/>
    <w:rsid w:val="00552D7E"/>
    <w:rsid w:val="00553425"/>
    <w:rsid w:val="00553DB4"/>
    <w:rsid w:val="00555139"/>
    <w:rsid w:val="00556BBD"/>
    <w:rsid w:val="00563D77"/>
    <w:rsid w:val="00565B1F"/>
    <w:rsid w:val="00566AF0"/>
    <w:rsid w:val="0057256E"/>
    <w:rsid w:val="00572987"/>
    <w:rsid w:val="00575B41"/>
    <w:rsid w:val="00575DB3"/>
    <w:rsid w:val="00582B85"/>
    <w:rsid w:val="00585F9F"/>
    <w:rsid w:val="00590F6F"/>
    <w:rsid w:val="00591834"/>
    <w:rsid w:val="00593858"/>
    <w:rsid w:val="005B0471"/>
    <w:rsid w:val="005B07EE"/>
    <w:rsid w:val="005B2334"/>
    <w:rsid w:val="005B2C68"/>
    <w:rsid w:val="005C2BB7"/>
    <w:rsid w:val="005C31F2"/>
    <w:rsid w:val="005C37FA"/>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84E"/>
    <w:rsid w:val="005F2E12"/>
    <w:rsid w:val="005F33AF"/>
    <w:rsid w:val="005F48D5"/>
    <w:rsid w:val="005F7EA1"/>
    <w:rsid w:val="00600E29"/>
    <w:rsid w:val="00601D75"/>
    <w:rsid w:val="00601ED0"/>
    <w:rsid w:val="006029F3"/>
    <w:rsid w:val="00602EF1"/>
    <w:rsid w:val="00603C00"/>
    <w:rsid w:val="00610185"/>
    <w:rsid w:val="006115EF"/>
    <w:rsid w:val="006174BD"/>
    <w:rsid w:val="00620577"/>
    <w:rsid w:val="006208D0"/>
    <w:rsid w:val="0062122C"/>
    <w:rsid w:val="00622BF9"/>
    <w:rsid w:val="00622E7F"/>
    <w:rsid w:val="0062355C"/>
    <w:rsid w:val="0062460F"/>
    <w:rsid w:val="006305D7"/>
    <w:rsid w:val="0063170D"/>
    <w:rsid w:val="00631A54"/>
    <w:rsid w:val="00633421"/>
    <w:rsid w:val="00634002"/>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4616"/>
    <w:rsid w:val="0068518A"/>
    <w:rsid w:val="006863C7"/>
    <w:rsid w:val="006865AA"/>
    <w:rsid w:val="0068665E"/>
    <w:rsid w:val="00687C35"/>
    <w:rsid w:val="006918F8"/>
    <w:rsid w:val="0069310B"/>
    <w:rsid w:val="00694DA2"/>
    <w:rsid w:val="00697D87"/>
    <w:rsid w:val="006A223B"/>
    <w:rsid w:val="006A24EA"/>
    <w:rsid w:val="006A42E5"/>
    <w:rsid w:val="006A71E3"/>
    <w:rsid w:val="006A7733"/>
    <w:rsid w:val="006A79CC"/>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6F3FD6"/>
    <w:rsid w:val="00703513"/>
    <w:rsid w:val="00706928"/>
    <w:rsid w:val="0071297C"/>
    <w:rsid w:val="00720235"/>
    <w:rsid w:val="0072151B"/>
    <w:rsid w:val="007258DF"/>
    <w:rsid w:val="00727430"/>
    <w:rsid w:val="00727E8E"/>
    <w:rsid w:val="00731246"/>
    <w:rsid w:val="00733B3A"/>
    <w:rsid w:val="00735704"/>
    <w:rsid w:val="00736E75"/>
    <w:rsid w:val="00737D35"/>
    <w:rsid w:val="00737F47"/>
    <w:rsid w:val="007402C4"/>
    <w:rsid w:val="0074205A"/>
    <w:rsid w:val="007458B2"/>
    <w:rsid w:val="00745A4F"/>
    <w:rsid w:val="00746C68"/>
    <w:rsid w:val="0075057D"/>
    <w:rsid w:val="007508CB"/>
    <w:rsid w:val="00750D05"/>
    <w:rsid w:val="007525DB"/>
    <w:rsid w:val="007568CC"/>
    <w:rsid w:val="00756DB9"/>
    <w:rsid w:val="0075764E"/>
    <w:rsid w:val="0075784E"/>
    <w:rsid w:val="0076605A"/>
    <w:rsid w:val="0077239A"/>
    <w:rsid w:val="00773DFE"/>
    <w:rsid w:val="007748DF"/>
    <w:rsid w:val="007764DE"/>
    <w:rsid w:val="00776E1B"/>
    <w:rsid w:val="007809E9"/>
    <w:rsid w:val="00780DCA"/>
    <w:rsid w:val="00780E77"/>
    <w:rsid w:val="00781E03"/>
    <w:rsid w:val="00782838"/>
    <w:rsid w:val="00784EA1"/>
    <w:rsid w:val="00785BD9"/>
    <w:rsid w:val="0078607D"/>
    <w:rsid w:val="0079206A"/>
    <w:rsid w:val="007923C5"/>
    <w:rsid w:val="00793E5D"/>
    <w:rsid w:val="00794469"/>
    <w:rsid w:val="0079557A"/>
    <w:rsid w:val="007A1397"/>
    <w:rsid w:val="007A2A24"/>
    <w:rsid w:val="007A3C42"/>
    <w:rsid w:val="007A4295"/>
    <w:rsid w:val="007A42BD"/>
    <w:rsid w:val="007A4C47"/>
    <w:rsid w:val="007A6D22"/>
    <w:rsid w:val="007A78DA"/>
    <w:rsid w:val="007B01B0"/>
    <w:rsid w:val="007B445B"/>
    <w:rsid w:val="007C4BF5"/>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CBE"/>
    <w:rsid w:val="007F60E2"/>
    <w:rsid w:val="007F7518"/>
    <w:rsid w:val="00802508"/>
    <w:rsid w:val="008026F0"/>
    <w:rsid w:val="00804217"/>
    <w:rsid w:val="00810504"/>
    <w:rsid w:val="00817166"/>
    <w:rsid w:val="008173EC"/>
    <w:rsid w:val="00820570"/>
    <w:rsid w:val="008224B7"/>
    <w:rsid w:val="00825DA9"/>
    <w:rsid w:val="00826EC8"/>
    <w:rsid w:val="00827815"/>
    <w:rsid w:val="00830266"/>
    <w:rsid w:val="0083108F"/>
    <w:rsid w:val="008330CB"/>
    <w:rsid w:val="008331C2"/>
    <w:rsid w:val="00834004"/>
    <w:rsid w:val="0083487C"/>
    <w:rsid w:val="00835EAE"/>
    <w:rsid w:val="00837F1A"/>
    <w:rsid w:val="00840832"/>
    <w:rsid w:val="0084163F"/>
    <w:rsid w:val="008437F5"/>
    <w:rsid w:val="008441F5"/>
    <w:rsid w:val="00844A06"/>
    <w:rsid w:val="008527B2"/>
    <w:rsid w:val="00853FA0"/>
    <w:rsid w:val="00856377"/>
    <w:rsid w:val="008572FF"/>
    <w:rsid w:val="008576DD"/>
    <w:rsid w:val="00860042"/>
    <w:rsid w:val="00860C2F"/>
    <w:rsid w:val="00862627"/>
    <w:rsid w:val="008632E3"/>
    <w:rsid w:val="00864623"/>
    <w:rsid w:val="008646AB"/>
    <w:rsid w:val="00866664"/>
    <w:rsid w:val="008711D9"/>
    <w:rsid w:val="00872C38"/>
    <w:rsid w:val="00872E93"/>
    <w:rsid w:val="00873CC1"/>
    <w:rsid w:val="00875C58"/>
    <w:rsid w:val="0087612A"/>
    <w:rsid w:val="008831BA"/>
    <w:rsid w:val="00884F62"/>
    <w:rsid w:val="00885E6A"/>
    <w:rsid w:val="00887036"/>
    <w:rsid w:val="00890BE5"/>
    <w:rsid w:val="008913D1"/>
    <w:rsid w:val="00891622"/>
    <w:rsid w:val="00892264"/>
    <w:rsid w:val="0089465E"/>
    <w:rsid w:val="0089521B"/>
    <w:rsid w:val="00897DAD"/>
    <w:rsid w:val="008A0C7C"/>
    <w:rsid w:val="008A1018"/>
    <w:rsid w:val="008A2363"/>
    <w:rsid w:val="008A3F2B"/>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4074"/>
    <w:rsid w:val="008D615A"/>
    <w:rsid w:val="008E1019"/>
    <w:rsid w:val="008E1311"/>
    <w:rsid w:val="008E19C7"/>
    <w:rsid w:val="008E25B4"/>
    <w:rsid w:val="008E2F9B"/>
    <w:rsid w:val="008E45F6"/>
    <w:rsid w:val="008E5133"/>
    <w:rsid w:val="008E772A"/>
    <w:rsid w:val="008F181B"/>
    <w:rsid w:val="008F739B"/>
    <w:rsid w:val="0091046A"/>
    <w:rsid w:val="00911EBD"/>
    <w:rsid w:val="00913BE7"/>
    <w:rsid w:val="00915225"/>
    <w:rsid w:val="00915DE0"/>
    <w:rsid w:val="00916ADD"/>
    <w:rsid w:val="00916D1B"/>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4C10"/>
    <w:rsid w:val="009569D8"/>
    <w:rsid w:val="00957492"/>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1AE3"/>
    <w:rsid w:val="00987C2E"/>
    <w:rsid w:val="00987D57"/>
    <w:rsid w:val="00991A2F"/>
    <w:rsid w:val="00992A0A"/>
    <w:rsid w:val="00993E66"/>
    <w:rsid w:val="00995239"/>
    <w:rsid w:val="00996FA2"/>
    <w:rsid w:val="009A2256"/>
    <w:rsid w:val="009A32CC"/>
    <w:rsid w:val="009A33A4"/>
    <w:rsid w:val="009A43EA"/>
    <w:rsid w:val="009A4B48"/>
    <w:rsid w:val="009A5043"/>
    <w:rsid w:val="009B3FBE"/>
    <w:rsid w:val="009B6139"/>
    <w:rsid w:val="009C0FB4"/>
    <w:rsid w:val="009C1586"/>
    <w:rsid w:val="009C71BC"/>
    <w:rsid w:val="009D1A2B"/>
    <w:rsid w:val="009D3D5F"/>
    <w:rsid w:val="009D4BF3"/>
    <w:rsid w:val="009D5AE1"/>
    <w:rsid w:val="009D779E"/>
    <w:rsid w:val="009E1532"/>
    <w:rsid w:val="009E164C"/>
    <w:rsid w:val="009E2066"/>
    <w:rsid w:val="009E2EE3"/>
    <w:rsid w:val="009E321D"/>
    <w:rsid w:val="009E4B4C"/>
    <w:rsid w:val="009E5F4D"/>
    <w:rsid w:val="009E78A3"/>
    <w:rsid w:val="009E79A3"/>
    <w:rsid w:val="009F54C5"/>
    <w:rsid w:val="009F5673"/>
    <w:rsid w:val="00A0098A"/>
    <w:rsid w:val="00A0110B"/>
    <w:rsid w:val="00A01368"/>
    <w:rsid w:val="00A03A5D"/>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6181"/>
    <w:rsid w:val="00A268FF"/>
    <w:rsid w:val="00A308C5"/>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F04"/>
    <w:rsid w:val="00A65700"/>
    <w:rsid w:val="00A66185"/>
    <w:rsid w:val="00A6640D"/>
    <w:rsid w:val="00A67663"/>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0A8"/>
    <w:rsid w:val="00A91F7A"/>
    <w:rsid w:val="00A9231F"/>
    <w:rsid w:val="00A93B7A"/>
    <w:rsid w:val="00A95903"/>
    <w:rsid w:val="00AA02B1"/>
    <w:rsid w:val="00AA0E57"/>
    <w:rsid w:val="00AA1B95"/>
    <w:rsid w:val="00AA2957"/>
    <w:rsid w:val="00AA5781"/>
    <w:rsid w:val="00AB0C25"/>
    <w:rsid w:val="00AB153F"/>
    <w:rsid w:val="00AB16EB"/>
    <w:rsid w:val="00AB64B9"/>
    <w:rsid w:val="00AC04B2"/>
    <w:rsid w:val="00AC104F"/>
    <w:rsid w:val="00AC4ADF"/>
    <w:rsid w:val="00AC6422"/>
    <w:rsid w:val="00AC73FF"/>
    <w:rsid w:val="00AD1158"/>
    <w:rsid w:val="00AD2A6D"/>
    <w:rsid w:val="00AD5927"/>
    <w:rsid w:val="00AD60AE"/>
    <w:rsid w:val="00AD7927"/>
    <w:rsid w:val="00AE0CDD"/>
    <w:rsid w:val="00AE3C7D"/>
    <w:rsid w:val="00AE46E4"/>
    <w:rsid w:val="00AE5537"/>
    <w:rsid w:val="00AE5E63"/>
    <w:rsid w:val="00AE5F6C"/>
    <w:rsid w:val="00AF0893"/>
    <w:rsid w:val="00AF290B"/>
    <w:rsid w:val="00AF481B"/>
    <w:rsid w:val="00AF6890"/>
    <w:rsid w:val="00B03A22"/>
    <w:rsid w:val="00B10F19"/>
    <w:rsid w:val="00B142B2"/>
    <w:rsid w:val="00B14CFC"/>
    <w:rsid w:val="00B16316"/>
    <w:rsid w:val="00B20338"/>
    <w:rsid w:val="00B204A6"/>
    <w:rsid w:val="00B20E4A"/>
    <w:rsid w:val="00B2179E"/>
    <w:rsid w:val="00B219AC"/>
    <w:rsid w:val="00B26F00"/>
    <w:rsid w:val="00B27DE6"/>
    <w:rsid w:val="00B351B5"/>
    <w:rsid w:val="00B35338"/>
    <w:rsid w:val="00B35652"/>
    <w:rsid w:val="00B4007A"/>
    <w:rsid w:val="00B42416"/>
    <w:rsid w:val="00B448E8"/>
    <w:rsid w:val="00B44BEF"/>
    <w:rsid w:val="00B4751B"/>
    <w:rsid w:val="00B47BD0"/>
    <w:rsid w:val="00B51937"/>
    <w:rsid w:val="00B52434"/>
    <w:rsid w:val="00B5788F"/>
    <w:rsid w:val="00B57923"/>
    <w:rsid w:val="00B57B92"/>
    <w:rsid w:val="00B6592B"/>
    <w:rsid w:val="00B67B4D"/>
    <w:rsid w:val="00B67D69"/>
    <w:rsid w:val="00B7093C"/>
    <w:rsid w:val="00B74CF6"/>
    <w:rsid w:val="00B75B37"/>
    <w:rsid w:val="00B83F87"/>
    <w:rsid w:val="00B849F5"/>
    <w:rsid w:val="00B85AA9"/>
    <w:rsid w:val="00B879CB"/>
    <w:rsid w:val="00B91E20"/>
    <w:rsid w:val="00B9381E"/>
    <w:rsid w:val="00B95377"/>
    <w:rsid w:val="00B958B8"/>
    <w:rsid w:val="00B96FD9"/>
    <w:rsid w:val="00BA0E31"/>
    <w:rsid w:val="00BA220B"/>
    <w:rsid w:val="00BA2DE7"/>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5FD0"/>
    <w:rsid w:val="00C15FE2"/>
    <w:rsid w:val="00C169A2"/>
    <w:rsid w:val="00C16E70"/>
    <w:rsid w:val="00C17CBA"/>
    <w:rsid w:val="00C20487"/>
    <w:rsid w:val="00C21A15"/>
    <w:rsid w:val="00C21ECA"/>
    <w:rsid w:val="00C2230C"/>
    <w:rsid w:val="00C22DF9"/>
    <w:rsid w:val="00C23026"/>
    <w:rsid w:val="00C2426B"/>
    <w:rsid w:val="00C26011"/>
    <w:rsid w:val="00C27834"/>
    <w:rsid w:val="00C27BF6"/>
    <w:rsid w:val="00C30D15"/>
    <w:rsid w:val="00C327F8"/>
    <w:rsid w:val="00C439F1"/>
    <w:rsid w:val="00C43D2F"/>
    <w:rsid w:val="00C44BE4"/>
    <w:rsid w:val="00C4639F"/>
    <w:rsid w:val="00C47B43"/>
    <w:rsid w:val="00C51C08"/>
    <w:rsid w:val="00C553D6"/>
    <w:rsid w:val="00C60638"/>
    <w:rsid w:val="00C62270"/>
    <w:rsid w:val="00C66B88"/>
    <w:rsid w:val="00C7346B"/>
    <w:rsid w:val="00C761E6"/>
    <w:rsid w:val="00C765F1"/>
    <w:rsid w:val="00C82A12"/>
    <w:rsid w:val="00C85BFD"/>
    <w:rsid w:val="00C85F6A"/>
    <w:rsid w:val="00C86CCC"/>
    <w:rsid w:val="00C874EB"/>
    <w:rsid w:val="00C93E7E"/>
    <w:rsid w:val="00C95036"/>
    <w:rsid w:val="00C968A3"/>
    <w:rsid w:val="00C97BC1"/>
    <w:rsid w:val="00CA2955"/>
    <w:rsid w:val="00CA2F85"/>
    <w:rsid w:val="00CA4A7C"/>
    <w:rsid w:val="00CA4D26"/>
    <w:rsid w:val="00CA5BED"/>
    <w:rsid w:val="00CB33D1"/>
    <w:rsid w:val="00CB4CC0"/>
    <w:rsid w:val="00CB7C83"/>
    <w:rsid w:val="00CC1A78"/>
    <w:rsid w:val="00CC2CA1"/>
    <w:rsid w:val="00CC2FA6"/>
    <w:rsid w:val="00CC4585"/>
    <w:rsid w:val="00CD2C12"/>
    <w:rsid w:val="00CD389E"/>
    <w:rsid w:val="00CD53ED"/>
    <w:rsid w:val="00CD74C5"/>
    <w:rsid w:val="00CE5EE0"/>
    <w:rsid w:val="00CF08CD"/>
    <w:rsid w:val="00CF10C5"/>
    <w:rsid w:val="00CF1E34"/>
    <w:rsid w:val="00CF346E"/>
    <w:rsid w:val="00CF3796"/>
    <w:rsid w:val="00CF3D4B"/>
    <w:rsid w:val="00CF527D"/>
    <w:rsid w:val="00D033CD"/>
    <w:rsid w:val="00D039B1"/>
    <w:rsid w:val="00D05679"/>
    <w:rsid w:val="00D079EC"/>
    <w:rsid w:val="00D07BD9"/>
    <w:rsid w:val="00D07E92"/>
    <w:rsid w:val="00D1290C"/>
    <w:rsid w:val="00D132BD"/>
    <w:rsid w:val="00D15521"/>
    <w:rsid w:val="00D17A32"/>
    <w:rsid w:val="00D20692"/>
    <w:rsid w:val="00D21250"/>
    <w:rsid w:val="00D2275A"/>
    <w:rsid w:val="00D24837"/>
    <w:rsid w:val="00D24EE2"/>
    <w:rsid w:val="00D259C4"/>
    <w:rsid w:val="00D2641C"/>
    <w:rsid w:val="00D2682E"/>
    <w:rsid w:val="00D26CBF"/>
    <w:rsid w:val="00D317C5"/>
    <w:rsid w:val="00D32736"/>
    <w:rsid w:val="00D33B38"/>
    <w:rsid w:val="00D44A3A"/>
    <w:rsid w:val="00D462CF"/>
    <w:rsid w:val="00D50DDB"/>
    <w:rsid w:val="00D510CB"/>
    <w:rsid w:val="00D527D2"/>
    <w:rsid w:val="00D53E83"/>
    <w:rsid w:val="00D55D3E"/>
    <w:rsid w:val="00D55E3D"/>
    <w:rsid w:val="00D5664B"/>
    <w:rsid w:val="00D60951"/>
    <w:rsid w:val="00D61296"/>
    <w:rsid w:val="00D6146F"/>
    <w:rsid w:val="00D66829"/>
    <w:rsid w:val="00D7000A"/>
    <w:rsid w:val="00D713E2"/>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214C"/>
    <w:rsid w:val="00DB69DF"/>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6056"/>
    <w:rsid w:val="00DD7F84"/>
    <w:rsid w:val="00DE037E"/>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E61"/>
    <w:rsid w:val="00E158A0"/>
    <w:rsid w:val="00E16153"/>
    <w:rsid w:val="00E16CD0"/>
    <w:rsid w:val="00E17852"/>
    <w:rsid w:val="00E24985"/>
    <w:rsid w:val="00E24D61"/>
    <w:rsid w:val="00E25B24"/>
    <w:rsid w:val="00E2781B"/>
    <w:rsid w:val="00E27DB6"/>
    <w:rsid w:val="00E3316E"/>
    <w:rsid w:val="00E40386"/>
    <w:rsid w:val="00E416FE"/>
    <w:rsid w:val="00E426E9"/>
    <w:rsid w:val="00E439C2"/>
    <w:rsid w:val="00E46602"/>
    <w:rsid w:val="00E50536"/>
    <w:rsid w:val="00E537FD"/>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DE8"/>
    <w:rsid w:val="00EA2F2C"/>
    <w:rsid w:val="00EB1E04"/>
    <w:rsid w:val="00EB23B2"/>
    <w:rsid w:val="00EB25B8"/>
    <w:rsid w:val="00EB3DD6"/>
    <w:rsid w:val="00EB3F9B"/>
    <w:rsid w:val="00EB5A85"/>
    <w:rsid w:val="00EB5EFA"/>
    <w:rsid w:val="00EB6B48"/>
    <w:rsid w:val="00EC128C"/>
    <w:rsid w:val="00EC1DA5"/>
    <w:rsid w:val="00EC225F"/>
    <w:rsid w:val="00ED367B"/>
    <w:rsid w:val="00EE278D"/>
    <w:rsid w:val="00EE2E06"/>
    <w:rsid w:val="00EF0BBB"/>
    <w:rsid w:val="00EF32F3"/>
    <w:rsid w:val="00EF49C3"/>
    <w:rsid w:val="00EF4DBC"/>
    <w:rsid w:val="00EF560D"/>
    <w:rsid w:val="00EF5906"/>
    <w:rsid w:val="00EF719F"/>
    <w:rsid w:val="00EF78D6"/>
    <w:rsid w:val="00F03F4E"/>
    <w:rsid w:val="00F109BF"/>
    <w:rsid w:val="00F118B9"/>
    <w:rsid w:val="00F127DD"/>
    <w:rsid w:val="00F13FC3"/>
    <w:rsid w:val="00F16728"/>
    <w:rsid w:val="00F23540"/>
    <w:rsid w:val="00F244DD"/>
    <w:rsid w:val="00F25407"/>
    <w:rsid w:val="00F32448"/>
    <w:rsid w:val="00F32484"/>
    <w:rsid w:val="00F335A1"/>
    <w:rsid w:val="00F33630"/>
    <w:rsid w:val="00F36A1D"/>
    <w:rsid w:val="00F41D3F"/>
    <w:rsid w:val="00F459DF"/>
    <w:rsid w:val="00F4647C"/>
    <w:rsid w:val="00F47C66"/>
    <w:rsid w:val="00F508C8"/>
    <w:rsid w:val="00F52188"/>
    <w:rsid w:val="00F52E72"/>
    <w:rsid w:val="00F54B35"/>
    <w:rsid w:val="00F608E2"/>
    <w:rsid w:val="00F623F0"/>
    <w:rsid w:val="00F62F86"/>
    <w:rsid w:val="00F644C6"/>
    <w:rsid w:val="00F667D0"/>
    <w:rsid w:val="00F67965"/>
    <w:rsid w:val="00F70078"/>
    <w:rsid w:val="00F700E5"/>
    <w:rsid w:val="00F7163C"/>
    <w:rsid w:val="00F72098"/>
    <w:rsid w:val="00F7241A"/>
    <w:rsid w:val="00F7312E"/>
    <w:rsid w:val="00F7444C"/>
    <w:rsid w:val="00F74638"/>
    <w:rsid w:val="00F74A21"/>
    <w:rsid w:val="00F751AC"/>
    <w:rsid w:val="00F76B8F"/>
    <w:rsid w:val="00F80070"/>
    <w:rsid w:val="00F80209"/>
    <w:rsid w:val="00F80EC7"/>
    <w:rsid w:val="00F81FF7"/>
    <w:rsid w:val="00F821D1"/>
    <w:rsid w:val="00F849E6"/>
    <w:rsid w:val="00F85763"/>
    <w:rsid w:val="00F85B4C"/>
    <w:rsid w:val="00F87078"/>
    <w:rsid w:val="00F87A40"/>
    <w:rsid w:val="00F904EC"/>
    <w:rsid w:val="00F941DB"/>
    <w:rsid w:val="00F96880"/>
    <w:rsid w:val="00F979C3"/>
    <w:rsid w:val="00FA135F"/>
    <w:rsid w:val="00FA37EF"/>
    <w:rsid w:val="00FA3D99"/>
    <w:rsid w:val="00FA3E03"/>
    <w:rsid w:val="00FA719A"/>
    <w:rsid w:val="00FA7811"/>
    <w:rsid w:val="00FB1141"/>
    <w:rsid w:val="00FB1C50"/>
    <w:rsid w:val="00FB660E"/>
    <w:rsid w:val="00FB7095"/>
    <w:rsid w:val="00FC0A97"/>
    <w:rsid w:val="00FC3F0B"/>
    <w:rsid w:val="00FC4CD3"/>
    <w:rsid w:val="00FC7850"/>
    <w:rsid w:val="00FD1767"/>
    <w:rsid w:val="00FD53B5"/>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062A5C86-3855-4128-A849-F9AE31B85A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nhideWhenUsed/>
    <w:rsid w:val="00E416FE"/>
    <w:pPr>
      <w:spacing w:line="240" w:lineRule="auto"/>
    </w:pPr>
    <w:rPr>
      <w:sz w:val="20"/>
      <w:szCs w:val="20"/>
    </w:rPr>
  </w:style>
  <w:style w:type="character" w:customStyle="1" w:styleId="TextkomenteChar">
    <w:name w:val="Text komentáře Char"/>
    <w:basedOn w:val="Standardnpsmoodstavce"/>
    <w:link w:val="Textkomente"/>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 w:type="paragraph" w:customStyle="1" w:styleId="Nadpislnku">
    <w:name w:val="Nadpis článku"/>
    <w:basedOn w:val="Normln"/>
    <w:link w:val="NadpislnkuChar"/>
    <w:uiPriority w:val="99"/>
    <w:rsid w:val="006208D0"/>
    <w:pPr>
      <w:spacing w:line="240" w:lineRule="auto"/>
      <w:jc w:val="center"/>
    </w:pPr>
    <w:rPr>
      <w:rFonts w:ascii="Garamond" w:eastAsia="Calibri" w:hAnsi="Garamond" w:cs="Times New Roman"/>
      <w:b/>
      <w:sz w:val="24"/>
      <w:szCs w:val="24"/>
    </w:rPr>
  </w:style>
  <w:style w:type="character" w:customStyle="1" w:styleId="NadpislnkuChar">
    <w:name w:val="Nadpis článku Char"/>
    <w:link w:val="Nadpislnku"/>
    <w:uiPriority w:val="99"/>
    <w:locked/>
    <w:rsid w:val="006208D0"/>
    <w:rPr>
      <w:rFonts w:ascii="Garamond" w:eastAsia="Calibri" w:hAnsi="Garamond" w:cs="Times New Roman"/>
      <w:b/>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CAECEB-5CB3-4316-B30F-D573F8DEF4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281</TotalTime>
  <Pages>1</Pages>
  <Words>2406</Words>
  <Characters>14201</Characters>
  <Application>Microsoft Office Word</Application>
  <DocSecurity>8</DocSecurity>
  <Lines>118</Lines>
  <Paragraphs>33</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16574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ihoskova</cp:lastModifiedBy>
  <cp:revision>17</cp:revision>
  <cp:lastPrinted>2014-05-16T09:23:00Z</cp:lastPrinted>
  <dcterms:created xsi:type="dcterms:W3CDTF">2023-03-01T08:39:00Z</dcterms:created>
  <dcterms:modified xsi:type="dcterms:W3CDTF">2023-03-08T13:13:00Z</dcterms:modified>
</cp:coreProperties>
</file>